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4C47" w14:textId="4A1BFF1B" w:rsidR="00824FC5" w:rsidRDefault="00824FC5" w:rsidP="00824FC5">
      <w:pPr>
        <w:widowControl w:val="0"/>
        <w:autoSpaceDE w:val="0"/>
        <w:autoSpaceDN w:val="0"/>
        <w:adjustRightInd w:val="0"/>
        <w:spacing w:line="480" w:lineRule="auto"/>
        <w:jc w:val="center"/>
        <w:rPr>
          <w:rFonts w:ascii="Times New Roman" w:hAnsi="Times New Roman"/>
          <w:b/>
          <w:bCs/>
          <w:caps/>
        </w:rPr>
      </w:pPr>
      <w:bookmarkStart w:id="0" w:name="_GoBack"/>
      <w:bookmarkEnd w:id="0"/>
      <w:r>
        <w:rPr>
          <w:rFonts w:ascii="Times New Roman" w:hAnsi="Times New Roman"/>
          <w:b/>
          <w:bCs/>
          <w:caps/>
        </w:rPr>
        <w:t>INDONESIA</w:t>
      </w:r>
    </w:p>
    <w:p w14:paraId="166A7C57" w14:textId="1F70E6B2" w:rsidR="001264A7" w:rsidRPr="00824FC5" w:rsidRDefault="007A1A6B" w:rsidP="007A1A6B">
      <w:pPr>
        <w:widowControl w:val="0"/>
        <w:autoSpaceDE w:val="0"/>
        <w:autoSpaceDN w:val="0"/>
        <w:adjustRightInd w:val="0"/>
        <w:spacing w:line="480" w:lineRule="auto"/>
        <w:jc w:val="center"/>
        <w:rPr>
          <w:rFonts w:ascii="Times New Roman" w:hAnsi="Times New Roman"/>
          <w:b/>
          <w:bCs/>
          <w:caps/>
        </w:rPr>
      </w:pPr>
      <w:r>
        <w:rPr>
          <w:rFonts w:ascii="Times New Roman" w:hAnsi="Times New Roman"/>
          <w:b/>
          <w:bCs/>
        </w:rPr>
        <w:t>Gregoria Arum Yudarwati</w:t>
      </w:r>
    </w:p>
    <w:p w14:paraId="0E30E2DC" w14:textId="2AE7F363" w:rsidR="007106BB" w:rsidRPr="00824FC5" w:rsidRDefault="007106BB" w:rsidP="00824FC5">
      <w:pPr>
        <w:widowControl w:val="0"/>
        <w:autoSpaceDE w:val="0"/>
        <w:autoSpaceDN w:val="0"/>
        <w:adjustRightInd w:val="0"/>
        <w:spacing w:after="240" w:line="480" w:lineRule="auto"/>
        <w:rPr>
          <w:rFonts w:ascii="Times New Roman" w:hAnsi="Times New Roman"/>
        </w:rPr>
      </w:pPr>
      <w:r w:rsidRPr="00824FC5">
        <w:rPr>
          <w:rFonts w:ascii="Times New Roman" w:hAnsi="Times New Roman"/>
        </w:rPr>
        <w:t>Th</w:t>
      </w:r>
      <w:r w:rsidR="00745E54" w:rsidRPr="00824FC5">
        <w:rPr>
          <w:rFonts w:ascii="Times New Roman" w:hAnsi="Times New Roman"/>
        </w:rPr>
        <w:t>is</w:t>
      </w:r>
      <w:r w:rsidR="00D20CC7">
        <w:rPr>
          <w:rFonts w:ascii="Times New Roman" w:hAnsi="Times New Roman"/>
        </w:rPr>
        <w:t xml:space="preserve"> chapter</w:t>
      </w:r>
      <w:r w:rsidRPr="00824FC5">
        <w:rPr>
          <w:rFonts w:ascii="Times New Roman" w:hAnsi="Times New Roman"/>
        </w:rPr>
        <w:t xml:space="preserve"> describ</w:t>
      </w:r>
      <w:r w:rsidR="00D20CC7">
        <w:rPr>
          <w:rFonts w:ascii="Times New Roman" w:hAnsi="Times New Roman"/>
        </w:rPr>
        <w:t>es</w:t>
      </w:r>
      <w:r w:rsidRPr="00824FC5">
        <w:rPr>
          <w:rFonts w:ascii="Times New Roman" w:hAnsi="Times New Roman"/>
        </w:rPr>
        <w:t xml:space="preserve"> </w:t>
      </w:r>
      <w:r w:rsidR="00D13DDD" w:rsidRPr="00824FC5">
        <w:rPr>
          <w:rFonts w:ascii="Times New Roman" w:hAnsi="Times New Roman"/>
        </w:rPr>
        <w:t xml:space="preserve">narratively </w:t>
      </w:r>
      <w:r w:rsidRPr="00824FC5">
        <w:rPr>
          <w:rFonts w:ascii="Times New Roman" w:hAnsi="Times New Roman"/>
        </w:rPr>
        <w:t>the history of pub</w:t>
      </w:r>
      <w:r w:rsidR="00824FC5">
        <w:rPr>
          <w:rFonts w:ascii="Times New Roman" w:hAnsi="Times New Roman"/>
        </w:rPr>
        <w:t>lic relations</w:t>
      </w:r>
      <w:r w:rsidR="007A1A6B">
        <w:rPr>
          <w:rFonts w:ascii="Times New Roman" w:hAnsi="Times New Roman"/>
        </w:rPr>
        <w:t xml:space="preserve"> (PR)</w:t>
      </w:r>
      <w:r w:rsidR="00824FC5">
        <w:rPr>
          <w:rFonts w:ascii="Times New Roman" w:hAnsi="Times New Roman"/>
        </w:rPr>
        <w:t xml:space="preserve"> in Indonesia. It </w:t>
      </w:r>
      <w:r w:rsidRPr="00824FC5">
        <w:rPr>
          <w:rFonts w:ascii="Times New Roman" w:hAnsi="Times New Roman"/>
        </w:rPr>
        <w:t xml:space="preserve">portrays how the development of </w:t>
      </w:r>
      <w:r w:rsidR="00B66892">
        <w:rPr>
          <w:rFonts w:ascii="Times New Roman" w:hAnsi="Times New Roman"/>
        </w:rPr>
        <w:t>PR</w:t>
      </w:r>
      <w:r w:rsidRPr="00824FC5">
        <w:rPr>
          <w:rFonts w:ascii="Times New Roman" w:hAnsi="Times New Roman"/>
        </w:rPr>
        <w:t xml:space="preserve"> in Indonesia occurred during attempts to gain organizational legitimacy, which is at the core of most </w:t>
      </w:r>
      <w:r w:rsidR="00B66892">
        <w:rPr>
          <w:rFonts w:ascii="Times New Roman" w:hAnsi="Times New Roman"/>
        </w:rPr>
        <w:t>PR</w:t>
      </w:r>
      <w:r w:rsidRPr="00824FC5">
        <w:rPr>
          <w:rFonts w:ascii="Times New Roman" w:hAnsi="Times New Roman"/>
        </w:rPr>
        <w:t xml:space="preserve"> activities (Metzler, 2001). To survive, organizations, including a country and its leaders, constantly pursue legitimacy to gain support from the public (Ashforth and Gibbs, 1990). Legitimacy is essential to enhance stability, ensure survival, and secure sustainability. </w:t>
      </w:r>
    </w:p>
    <w:p w14:paraId="2FEF1B1A" w14:textId="4D6E2858" w:rsidR="00B66892" w:rsidRDefault="00B66892" w:rsidP="00824FC5">
      <w:pPr>
        <w:spacing w:before="240" w:after="240" w:line="480" w:lineRule="auto"/>
        <w:rPr>
          <w:rFonts w:ascii="Times New Roman" w:hAnsi="Times New Roman"/>
        </w:rPr>
      </w:pPr>
      <w:r>
        <w:rPr>
          <w:rFonts w:ascii="Times New Roman" w:hAnsi="Times New Roman"/>
        </w:rPr>
        <w:t>T</w:t>
      </w:r>
      <w:r w:rsidR="007106BB" w:rsidRPr="00824FC5">
        <w:rPr>
          <w:rFonts w:ascii="Times New Roman" w:hAnsi="Times New Roman"/>
        </w:rPr>
        <w:t xml:space="preserve">he name of </w:t>
      </w:r>
      <w:r w:rsidR="00AF4944">
        <w:rPr>
          <w:rFonts w:ascii="Times New Roman" w:hAnsi="Times New Roman"/>
        </w:rPr>
        <w:t>‘</w:t>
      </w:r>
      <w:r w:rsidR="007106BB" w:rsidRPr="00824FC5">
        <w:rPr>
          <w:rFonts w:ascii="Times New Roman" w:hAnsi="Times New Roman"/>
        </w:rPr>
        <w:t>In</w:t>
      </w:r>
      <w:r>
        <w:rPr>
          <w:rFonts w:ascii="Times New Roman" w:hAnsi="Times New Roman"/>
        </w:rPr>
        <w:t>donesia</w:t>
      </w:r>
      <w:r w:rsidR="00AF4944">
        <w:rPr>
          <w:rFonts w:ascii="Times New Roman" w:hAnsi="Times New Roman"/>
        </w:rPr>
        <w:t>’</w:t>
      </w:r>
      <w:r>
        <w:rPr>
          <w:rFonts w:ascii="Times New Roman" w:hAnsi="Times New Roman"/>
        </w:rPr>
        <w:t xml:space="preserve"> was</w:t>
      </w:r>
      <w:r w:rsidR="007250F2" w:rsidRPr="00824FC5">
        <w:rPr>
          <w:rFonts w:ascii="Times New Roman" w:hAnsi="Times New Roman"/>
        </w:rPr>
        <w:t xml:space="preserve"> introduced </w:t>
      </w:r>
      <w:r w:rsidR="007106BB" w:rsidRPr="00824FC5">
        <w:rPr>
          <w:rFonts w:ascii="Times New Roman" w:hAnsi="Times New Roman"/>
        </w:rPr>
        <w:t>by James R. Logan in 1850 to describe the geographical region of the archipelago from Sumatera</w:t>
      </w:r>
      <w:r>
        <w:rPr>
          <w:rFonts w:ascii="Times New Roman" w:hAnsi="Times New Roman"/>
        </w:rPr>
        <w:t xml:space="preserve"> to Formosa (Taiwan), which has</w:t>
      </w:r>
      <w:r w:rsidR="007106BB" w:rsidRPr="00824FC5">
        <w:rPr>
          <w:rFonts w:ascii="Times New Roman" w:hAnsi="Times New Roman"/>
        </w:rPr>
        <w:t xml:space="preserve"> similar eth</w:t>
      </w:r>
      <w:r w:rsidR="00B150BC" w:rsidRPr="00824FC5">
        <w:rPr>
          <w:rFonts w:ascii="Times New Roman" w:hAnsi="Times New Roman"/>
        </w:rPr>
        <w:t>n</w:t>
      </w:r>
      <w:r w:rsidR="007106BB" w:rsidRPr="00824FC5">
        <w:rPr>
          <w:rFonts w:ascii="Times New Roman" w:hAnsi="Times New Roman"/>
        </w:rPr>
        <w:t xml:space="preserve">ic characteristics and cultural traits (Elson, 2008). </w:t>
      </w:r>
      <w:r>
        <w:rPr>
          <w:rFonts w:ascii="Times New Roman" w:hAnsi="Times New Roman"/>
        </w:rPr>
        <w:t>T</w:t>
      </w:r>
      <w:r w:rsidR="007106BB" w:rsidRPr="00824FC5">
        <w:rPr>
          <w:rFonts w:ascii="Times New Roman" w:hAnsi="Times New Roman"/>
        </w:rPr>
        <w:t xml:space="preserve">he term ‘Indonesia’ </w:t>
      </w:r>
      <w:r>
        <w:rPr>
          <w:rFonts w:ascii="Times New Roman" w:hAnsi="Times New Roman"/>
        </w:rPr>
        <w:t xml:space="preserve">did not </w:t>
      </w:r>
      <w:r w:rsidR="007106BB" w:rsidRPr="00824FC5">
        <w:rPr>
          <w:rFonts w:ascii="Times New Roman" w:hAnsi="Times New Roman"/>
        </w:rPr>
        <w:t xml:space="preserve">refer to any political matters </w:t>
      </w:r>
      <w:r w:rsidR="00B150BC" w:rsidRPr="00824FC5">
        <w:rPr>
          <w:rFonts w:ascii="Times New Roman" w:hAnsi="Times New Roman"/>
        </w:rPr>
        <w:t>nor</w:t>
      </w:r>
      <w:r w:rsidR="007106BB" w:rsidRPr="00824FC5">
        <w:rPr>
          <w:rFonts w:ascii="Times New Roman" w:hAnsi="Times New Roman"/>
        </w:rPr>
        <w:t xml:space="preserve"> </w:t>
      </w:r>
      <w:r w:rsidR="00354B7F" w:rsidRPr="00824FC5">
        <w:rPr>
          <w:rFonts w:ascii="Times New Roman" w:hAnsi="Times New Roman"/>
        </w:rPr>
        <w:t xml:space="preserve">was </w:t>
      </w:r>
      <w:r>
        <w:rPr>
          <w:rFonts w:ascii="Times New Roman" w:hAnsi="Times New Roman"/>
        </w:rPr>
        <w:t xml:space="preserve">it </w:t>
      </w:r>
      <w:r w:rsidR="007106BB" w:rsidRPr="00824FC5">
        <w:rPr>
          <w:rFonts w:ascii="Times New Roman" w:hAnsi="Times New Roman"/>
        </w:rPr>
        <w:t>connected to the Netherlands East Indies territory, u</w:t>
      </w:r>
      <w:r>
        <w:rPr>
          <w:rFonts w:ascii="Times New Roman" w:hAnsi="Times New Roman"/>
        </w:rPr>
        <w:t>ntil 1870 when the Dutch began to spread their political power along</w:t>
      </w:r>
      <w:r w:rsidR="007106BB" w:rsidRPr="00824FC5">
        <w:rPr>
          <w:rFonts w:ascii="Times New Roman" w:hAnsi="Times New Roman"/>
        </w:rPr>
        <w:t xml:space="preserve"> the archipelago. </w:t>
      </w:r>
    </w:p>
    <w:p w14:paraId="047BCFD1" w14:textId="2CD2656B" w:rsidR="007106BB" w:rsidRPr="00824FC5" w:rsidRDefault="00B66892" w:rsidP="00824FC5">
      <w:pPr>
        <w:spacing w:before="240" w:after="240" w:line="480" w:lineRule="auto"/>
        <w:rPr>
          <w:rFonts w:ascii="Times New Roman" w:hAnsi="Times New Roman"/>
        </w:rPr>
      </w:pPr>
      <w:r>
        <w:rPr>
          <w:rFonts w:ascii="Times New Roman" w:hAnsi="Times New Roman"/>
        </w:rPr>
        <w:t>The history of PR</w:t>
      </w:r>
      <w:r w:rsidR="007106BB" w:rsidRPr="00824FC5">
        <w:rPr>
          <w:rFonts w:ascii="Times New Roman" w:hAnsi="Times New Roman"/>
        </w:rPr>
        <w:t xml:space="preserve"> </w:t>
      </w:r>
      <w:r>
        <w:rPr>
          <w:rFonts w:ascii="Times New Roman" w:hAnsi="Times New Roman"/>
        </w:rPr>
        <w:t>in Indonesia</w:t>
      </w:r>
      <w:r w:rsidR="00DA3539" w:rsidRPr="00824FC5">
        <w:rPr>
          <w:rFonts w:ascii="Times New Roman" w:hAnsi="Times New Roman"/>
        </w:rPr>
        <w:t xml:space="preserve"> </w:t>
      </w:r>
      <w:r w:rsidR="007106BB" w:rsidRPr="00824FC5">
        <w:rPr>
          <w:rFonts w:ascii="Times New Roman" w:hAnsi="Times New Roman"/>
        </w:rPr>
        <w:t>is presented within five different</w:t>
      </w:r>
      <w:r>
        <w:rPr>
          <w:rFonts w:ascii="Times New Roman" w:hAnsi="Times New Roman"/>
        </w:rPr>
        <w:t xml:space="preserve"> time periods. The first</w:t>
      </w:r>
      <w:r w:rsidR="007106BB" w:rsidRPr="00824FC5">
        <w:rPr>
          <w:rFonts w:ascii="Times New Roman" w:hAnsi="Times New Roman"/>
        </w:rPr>
        <w:t xml:space="preserve"> is the </w:t>
      </w:r>
      <w:r w:rsidR="00CB178A" w:rsidRPr="00824FC5">
        <w:rPr>
          <w:rFonts w:ascii="Times New Roman" w:hAnsi="Times New Roman"/>
        </w:rPr>
        <w:t>emergence of Indonesia (</w:t>
      </w:r>
      <w:r w:rsidR="007106BB" w:rsidRPr="00824FC5">
        <w:rPr>
          <w:rFonts w:ascii="Times New Roman" w:hAnsi="Times New Roman"/>
        </w:rPr>
        <w:t>1900–42</w:t>
      </w:r>
      <w:r w:rsidR="00CB178A" w:rsidRPr="00824FC5">
        <w:rPr>
          <w:rFonts w:ascii="Times New Roman" w:hAnsi="Times New Roman"/>
        </w:rPr>
        <w:t>), which</w:t>
      </w:r>
      <w:r w:rsidR="007106BB" w:rsidRPr="00824FC5">
        <w:rPr>
          <w:rFonts w:ascii="Times New Roman" w:hAnsi="Times New Roman"/>
        </w:rPr>
        <w:t xml:space="preserve"> portray</w:t>
      </w:r>
      <w:r w:rsidR="00CB178A" w:rsidRPr="00824FC5">
        <w:rPr>
          <w:rFonts w:ascii="Times New Roman" w:hAnsi="Times New Roman"/>
        </w:rPr>
        <w:t>s</w:t>
      </w:r>
      <w:r w:rsidR="007106BB" w:rsidRPr="00824FC5">
        <w:rPr>
          <w:rFonts w:ascii="Times New Roman" w:hAnsi="Times New Roman"/>
        </w:rPr>
        <w:t xml:space="preserve"> the nationalism movements led by some </w:t>
      </w:r>
      <w:r>
        <w:rPr>
          <w:rFonts w:ascii="Times New Roman" w:hAnsi="Times New Roman"/>
        </w:rPr>
        <w:t xml:space="preserve">influential </w:t>
      </w:r>
      <w:r w:rsidR="007106BB" w:rsidRPr="00824FC5">
        <w:rPr>
          <w:rFonts w:ascii="Times New Roman" w:hAnsi="Times New Roman"/>
        </w:rPr>
        <w:t>figures to build the</w:t>
      </w:r>
      <w:r>
        <w:rPr>
          <w:rFonts w:ascii="Times New Roman" w:hAnsi="Times New Roman"/>
        </w:rPr>
        <w:t xml:space="preserve"> nation’s identity</w:t>
      </w:r>
      <w:r w:rsidR="007106BB" w:rsidRPr="00824FC5">
        <w:rPr>
          <w:rFonts w:ascii="Times New Roman" w:hAnsi="Times New Roman"/>
        </w:rPr>
        <w:t xml:space="preserve">. The </w:t>
      </w:r>
      <w:r w:rsidR="00CB178A" w:rsidRPr="00824FC5">
        <w:rPr>
          <w:rFonts w:ascii="Times New Roman" w:hAnsi="Times New Roman"/>
        </w:rPr>
        <w:t>second</w:t>
      </w:r>
      <w:r w:rsidR="007106BB" w:rsidRPr="00824FC5">
        <w:rPr>
          <w:rFonts w:ascii="Times New Roman" w:hAnsi="Times New Roman"/>
        </w:rPr>
        <w:t xml:space="preserve"> period is the Japanese Occupation era (1942-45), in which Japan employed </w:t>
      </w:r>
      <w:r>
        <w:rPr>
          <w:rFonts w:ascii="Times New Roman" w:hAnsi="Times New Roman"/>
        </w:rPr>
        <w:t>PR</w:t>
      </w:r>
      <w:r w:rsidR="007106BB" w:rsidRPr="00824FC5">
        <w:rPr>
          <w:rFonts w:ascii="Times New Roman" w:hAnsi="Times New Roman"/>
        </w:rPr>
        <w:t xml:space="preserve"> techniques to gain trust from Indonesian</w:t>
      </w:r>
      <w:r>
        <w:rPr>
          <w:rFonts w:ascii="Times New Roman" w:hAnsi="Times New Roman"/>
        </w:rPr>
        <w:t>s</w:t>
      </w:r>
      <w:r w:rsidR="007106BB" w:rsidRPr="00824FC5">
        <w:rPr>
          <w:rFonts w:ascii="Times New Roman" w:hAnsi="Times New Roman"/>
        </w:rPr>
        <w:t xml:space="preserve"> in order to support its economic</w:t>
      </w:r>
      <w:r>
        <w:rPr>
          <w:rFonts w:ascii="Times New Roman" w:hAnsi="Times New Roman"/>
        </w:rPr>
        <w:t xml:space="preserve"> and political</w:t>
      </w:r>
      <w:r w:rsidR="007106BB" w:rsidRPr="00824FC5">
        <w:rPr>
          <w:rFonts w:ascii="Times New Roman" w:hAnsi="Times New Roman"/>
        </w:rPr>
        <w:t xml:space="preserve"> aims. The </w:t>
      </w:r>
      <w:r w:rsidR="006637A7" w:rsidRPr="00824FC5">
        <w:rPr>
          <w:rFonts w:ascii="Times New Roman" w:hAnsi="Times New Roman"/>
        </w:rPr>
        <w:t>third</w:t>
      </w:r>
      <w:r w:rsidR="007106BB" w:rsidRPr="00824FC5">
        <w:rPr>
          <w:rFonts w:ascii="Times New Roman" w:hAnsi="Times New Roman"/>
        </w:rPr>
        <w:t xml:space="preserve"> period is the Soekarno era (1945-66). Soekarno is the first president o</w:t>
      </w:r>
      <w:r>
        <w:rPr>
          <w:rFonts w:ascii="Times New Roman" w:hAnsi="Times New Roman"/>
        </w:rPr>
        <w:t>f Indonesia. This section discusses</w:t>
      </w:r>
      <w:r w:rsidR="007106BB" w:rsidRPr="00824FC5">
        <w:rPr>
          <w:rFonts w:ascii="Times New Roman" w:hAnsi="Times New Roman"/>
        </w:rPr>
        <w:t xml:space="preserve"> Soekarno’s </w:t>
      </w:r>
      <w:r>
        <w:rPr>
          <w:rFonts w:ascii="Times New Roman" w:hAnsi="Times New Roman"/>
        </w:rPr>
        <w:t xml:space="preserve">use of </w:t>
      </w:r>
      <w:r w:rsidR="007106BB" w:rsidRPr="00824FC5">
        <w:rPr>
          <w:rFonts w:ascii="Times New Roman" w:hAnsi="Times New Roman"/>
        </w:rPr>
        <w:t xml:space="preserve">propaganda in order to gain legitimacy from </w:t>
      </w:r>
      <w:r w:rsidR="00354B7F" w:rsidRPr="00824FC5">
        <w:rPr>
          <w:rFonts w:ascii="Times New Roman" w:hAnsi="Times New Roman"/>
        </w:rPr>
        <w:t xml:space="preserve">the </w:t>
      </w:r>
      <w:r w:rsidR="007106BB" w:rsidRPr="00824FC5">
        <w:rPr>
          <w:rFonts w:ascii="Times New Roman" w:hAnsi="Times New Roman"/>
        </w:rPr>
        <w:t xml:space="preserve">Indonesian public as well as </w:t>
      </w:r>
      <w:r w:rsidR="00354B7F" w:rsidRPr="00824FC5">
        <w:rPr>
          <w:rFonts w:ascii="Times New Roman" w:hAnsi="Times New Roman"/>
        </w:rPr>
        <w:t xml:space="preserve">the </w:t>
      </w:r>
      <w:r>
        <w:rPr>
          <w:rFonts w:ascii="Times New Roman" w:hAnsi="Times New Roman"/>
        </w:rPr>
        <w:t>international world. This</w:t>
      </w:r>
      <w:r w:rsidR="007106BB" w:rsidRPr="00824FC5">
        <w:rPr>
          <w:rFonts w:ascii="Times New Roman" w:hAnsi="Times New Roman"/>
        </w:rPr>
        <w:t xml:space="preserve"> </w:t>
      </w:r>
      <w:r w:rsidR="00354B7F" w:rsidRPr="00824FC5">
        <w:rPr>
          <w:rFonts w:ascii="Times New Roman" w:hAnsi="Times New Roman"/>
        </w:rPr>
        <w:t xml:space="preserve">was </w:t>
      </w:r>
      <w:r w:rsidR="007106BB" w:rsidRPr="00824FC5">
        <w:rPr>
          <w:rFonts w:ascii="Times New Roman" w:hAnsi="Times New Roman"/>
        </w:rPr>
        <w:t xml:space="preserve">followed by the </w:t>
      </w:r>
      <w:r w:rsidR="00DA3539" w:rsidRPr="00824FC5">
        <w:rPr>
          <w:rFonts w:ascii="Times New Roman" w:hAnsi="Times New Roman"/>
        </w:rPr>
        <w:t>New Order era (1966-98), when</w:t>
      </w:r>
      <w:r w:rsidR="007106BB" w:rsidRPr="00824FC5">
        <w:rPr>
          <w:rFonts w:ascii="Times New Roman" w:hAnsi="Times New Roman"/>
        </w:rPr>
        <w:t xml:space="preserve"> Suharto</w:t>
      </w:r>
      <w:r w:rsidR="00DA3539" w:rsidRPr="00824FC5">
        <w:rPr>
          <w:rFonts w:ascii="Times New Roman" w:hAnsi="Times New Roman"/>
        </w:rPr>
        <w:t>,</w:t>
      </w:r>
      <w:r w:rsidR="007106BB" w:rsidRPr="00824FC5">
        <w:rPr>
          <w:rFonts w:ascii="Times New Roman" w:hAnsi="Times New Roman"/>
        </w:rPr>
        <w:t xml:space="preserve"> the second president o</w:t>
      </w:r>
      <w:r w:rsidR="00DA3539" w:rsidRPr="00824FC5">
        <w:rPr>
          <w:rFonts w:ascii="Times New Roman" w:hAnsi="Times New Roman"/>
        </w:rPr>
        <w:t xml:space="preserve">f Indonesia, </w:t>
      </w:r>
      <w:r w:rsidR="007106BB" w:rsidRPr="00824FC5">
        <w:rPr>
          <w:rFonts w:ascii="Times New Roman" w:hAnsi="Times New Roman"/>
        </w:rPr>
        <w:t>ruled Indonesia for 32 years. Fi</w:t>
      </w:r>
      <w:r>
        <w:rPr>
          <w:rFonts w:ascii="Times New Roman" w:hAnsi="Times New Roman"/>
        </w:rPr>
        <w:t>nally, the fifth period is the R</w:t>
      </w:r>
      <w:r w:rsidR="007106BB" w:rsidRPr="00824FC5">
        <w:rPr>
          <w:rFonts w:ascii="Times New Roman" w:hAnsi="Times New Roman"/>
        </w:rPr>
        <w:t>eformation era, in which Indonesia</w:t>
      </w:r>
      <w:r>
        <w:rPr>
          <w:rFonts w:ascii="Times New Roman" w:hAnsi="Times New Roman"/>
        </w:rPr>
        <w:t xml:space="preserve"> has</w:t>
      </w:r>
      <w:r w:rsidR="007106BB" w:rsidRPr="00824FC5">
        <w:rPr>
          <w:rFonts w:ascii="Times New Roman" w:hAnsi="Times New Roman"/>
        </w:rPr>
        <w:t xml:space="preserve"> experience</w:t>
      </w:r>
      <w:r w:rsidR="00354B7F" w:rsidRPr="00824FC5">
        <w:rPr>
          <w:rFonts w:ascii="Times New Roman" w:hAnsi="Times New Roman"/>
        </w:rPr>
        <w:t>d</w:t>
      </w:r>
      <w:r w:rsidR="007106BB" w:rsidRPr="00824FC5">
        <w:rPr>
          <w:rFonts w:ascii="Times New Roman" w:hAnsi="Times New Roman"/>
        </w:rPr>
        <w:t xml:space="preserve"> a democratic atmosphere. </w:t>
      </w:r>
    </w:p>
    <w:p w14:paraId="1CE039C1" w14:textId="7FE967B1" w:rsidR="007106BB" w:rsidRPr="00824FC5" w:rsidRDefault="00623F12" w:rsidP="00824FC5">
      <w:pPr>
        <w:widowControl w:val="0"/>
        <w:autoSpaceDE w:val="0"/>
        <w:autoSpaceDN w:val="0"/>
        <w:adjustRightInd w:val="0"/>
        <w:spacing w:before="360" w:after="240" w:line="480" w:lineRule="auto"/>
        <w:rPr>
          <w:rFonts w:ascii="Times New Roman" w:hAnsi="Times New Roman"/>
          <w:b/>
          <w:bCs/>
          <w:caps/>
        </w:rPr>
      </w:pPr>
      <w:r>
        <w:rPr>
          <w:rFonts w:ascii="Times New Roman" w:hAnsi="Times New Roman"/>
          <w:b/>
          <w:bCs/>
        </w:rPr>
        <w:t>The E</w:t>
      </w:r>
      <w:r w:rsidR="00B66892">
        <w:rPr>
          <w:rFonts w:ascii="Times New Roman" w:hAnsi="Times New Roman"/>
          <w:b/>
          <w:bCs/>
        </w:rPr>
        <w:t xml:space="preserve">mergence of Indonesia: Building </w:t>
      </w:r>
      <w:r>
        <w:rPr>
          <w:rFonts w:ascii="Times New Roman" w:hAnsi="Times New Roman"/>
          <w:b/>
          <w:bCs/>
        </w:rPr>
        <w:t>Self-I</w:t>
      </w:r>
      <w:r w:rsidR="00B66892" w:rsidRPr="00824FC5">
        <w:rPr>
          <w:rFonts w:ascii="Times New Roman" w:hAnsi="Times New Roman"/>
          <w:b/>
          <w:bCs/>
        </w:rPr>
        <w:t>dentity (1900-42)</w:t>
      </w:r>
    </w:p>
    <w:p w14:paraId="611456C3" w14:textId="19329410" w:rsidR="007106BB" w:rsidRPr="00824FC5" w:rsidRDefault="007106BB" w:rsidP="00824FC5">
      <w:pPr>
        <w:spacing w:before="240" w:after="240" w:line="480" w:lineRule="auto"/>
        <w:rPr>
          <w:rFonts w:ascii="Times New Roman" w:hAnsi="Times New Roman"/>
        </w:rPr>
      </w:pPr>
      <w:r w:rsidRPr="00824FC5">
        <w:rPr>
          <w:rFonts w:ascii="Times New Roman" w:hAnsi="Times New Roman"/>
        </w:rPr>
        <w:lastRenderedPageBreak/>
        <w:t xml:space="preserve">The emergence of Indonesia as a political term was </w:t>
      </w:r>
      <w:r w:rsidR="006637A7" w:rsidRPr="00824FC5">
        <w:rPr>
          <w:rFonts w:ascii="Times New Roman" w:hAnsi="Times New Roman"/>
        </w:rPr>
        <w:t xml:space="preserve">marked </w:t>
      </w:r>
      <w:r w:rsidRPr="00824FC5">
        <w:rPr>
          <w:rFonts w:ascii="Times New Roman" w:hAnsi="Times New Roman"/>
        </w:rPr>
        <w:t>by the revival of the nation identity among some Indonesian natio</w:t>
      </w:r>
      <w:r w:rsidR="00B66892">
        <w:rPr>
          <w:rFonts w:ascii="Times New Roman" w:hAnsi="Times New Roman"/>
        </w:rPr>
        <w:t>nalists. T</w:t>
      </w:r>
      <w:r w:rsidRPr="00824FC5">
        <w:rPr>
          <w:rFonts w:ascii="Times New Roman" w:hAnsi="Times New Roman"/>
        </w:rPr>
        <w:t>hree prominent Indonesian nationalist organizatio</w:t>
      </w:r>
      <w:r w:rsidR="00E7264E">
        <w:rPr>
          <w:rFonts w:ascii="Times New Roman" w:hAnsi="Times New Roman"/>
        </w:rPr>
        <w:t xml:space="preserve">ns, Budi Utomo, Indische party </w:t>
      </w:r>
      <w:r w:rsidRPr="00824FC5">
        <w:rPr>
          <w:rFonts w:ascii="Times New Roman" w:hAnsi="Times New Roman"/>
        </w:rPr>
        <w:t xml:space="preserve">and Indonesian Nationalist Party </w:t>
      </w:r>
      <w:r w:rsidR="00B66892">
        <w:rPr>
          <w:rFonts w:ascii="Times New Roman" w:hAnsi="Times New Roman"/>
        </w:rPr>
        <w:t>we</w:t>
      </w:r>
      <w:r w:rsidR="00B30BD3">
        <w:rPr>
          <w:rFonts w:ascii="Times New Roman" w:hAnsi="Times New Roman"/>
        </w:rPr>
        <w:t>re established in the first three decades of the 20</w:t>
      </w:r>
      <w:r w:rsidR="00B30BD3" w:rsidRPr="00B30BD3">
        <w:rPr>
          <w:rFonts w:ascii="Times New Roman" w:hAnsi="Times New Roman"/>
          <w:vertAlign w:val="superscript"/>
        </w:rPr>
        <w:t>th</w:t>
      </w:r>
      <w:r w:rsidR="00B30BD3">
        <w:rPr>
          <w:rFonts w:ascii="Times New Roman" w:hAnsi="Times New Roman"/>
        </w:rPr>
        <w:t xml:space="preserve"> century</w:t>
      </w:r>
      <w:r w:rsidR="00B66892">
        <w:rPr>
          <w:rFonts w:ascii="Times New Roman" w:hAnsi="Times New Roman"/>
        </w:rPr>
        <w:t>. T</w:t>
      </w:r>
      <w:r w:rsidRPr="00824FC5">
        <w:rPr>
          <w:rFonts w:ascii="Times New Roman" w:hAnsi="Times New Roman"/>
        </w:rPr>
        <w:t>heir</w:t>
      </w:r>
      <w:r w:rsidR="00B66892">
        <w:rPr>
          <w:rFonts w:ascii="Times New Roman" w:hAnsi="Times New Roman"/>
        </w:rPr>
        <w:t xml:space="preserve"> use of</w:t>
      </w:r>
      <w:r w:rsidRPr="00824FC5">
        <w:rPr>
          <w:rFonts w:ascii="Times New Roman" w:hAnsi="Times New Roman"/>
        </w:rPr>
        <w:t xml:space="preserve"> propaganda to raise the Indonesian na</w:t>
      </w:r>
      <w:r w:rsidR="00B30BD3">
        <w:rPr>
          <w:rFonts w:ascii="Times New Roman" w:hAnsi="Times New Roman"/>
        </w:rPr>
        <w:t xml:space="preserve">tionalism </w:t>
      </w:r>
      <w:r w:rsidRPr="00824FC5">
        <w:rPr>
          <w:rFonts w:ascii="Times New Roman" w:hAnsi="Times New Roman"/>
        </w:rPr>
        <w:t>against the Dutch colonialism</w:t>
      </w:r>
      <w:r w:rsidR="00B66892">
        <w:rPr>
          <w:rFonts w:ascii="Times New Roman" w:hAnsi="Times New Roman"/>
        </w:rPr>
        <w:t xml:space="preserve"> and communication with people</w:t>
      </w:r>
      <w:r w:rsidRPr="00824FC5">
        <w:rPr>
          <w:rFonts w:ascii="Times New Roman" w:hAnsi="Times New Roman"/>
        </w:rPr>
        <w:t xml:space="preserve"> indicate</w:t>
      </w:r>
      <w:r w:rsidR="00E62DA2" w:rsidRPr="00824FC5">
        <w:rPr>
          <w:rFonts w:ascii="Times New Roman" w:hAnsi="Times New Roman"/>
        </w:rPr>
        <w:t>d</w:t>
      </w:r>
      <w:r w:rsidR="00B66892">
        <w:rPr>
          <w:rFonts w:ascii="Times New Roman" w:hAnsi="Times New Roman"/>
        </w:rPr>
        <w:t xml:space="preserve"> knowledge</w:t>
      </w:r>
      <w:r w:rsidRPr="00824FC5">
        <w:rPr>
          <w:rFonts w:ascii="Times New Roman" w:hAnsi="Times New Roman"/>
        </w:rPr>
        <w:t xml:space="preserve"> of </w:t>
      </w:r>
      <w:r w:rsidR="00B66892">
        <w:rPr>
          <w:rFonts w:ascii="Times New Roman" w:hAnsi="Times New Roman"/>
        </w:rPr>
        <w:t>PR techniques to build identity and support.</w:t>
      </w:r>
    </w:p>
    <w:p w14:paraId="645152C6" w14:textId="5D168A91" w:rsidR="007106BB" w:rsidRPr="00824FC5" w:rsidRDefault="001A4D30"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Budi Utomo</w:t>
      </w:r>
      <w:r w:rsidRPr="00B30BD3">
        <w:rPr>
          <w:rFonts w:ascii="Times New Roman" w:hAnsi="Times New Roman"/>
        </w:rPr>
        <w:t xml:space="preserve"> </w:t>
      </w:r>
      <w:r w:rsidRPr="00824FC5">
        <w:rPr>
          <w:rFonts w:ascii="Times New Roman" w:hAnsi="Times New Roman"/>
        </w:rPr>
        <w:t xml:space="preserve">was initiated by </w:t>
      </w:r>
      <w:r w:rsidR="00E7264E">
        <w:rPr>
          <w:rFonts w:ascii="Times New Roman" w:hAnsi="Times New Roman"/>
        </w:rPr>
        <w:t>a low-</w:t>
      </w:r>
      <w:r>
        <w:rPr>
          <w:rFonts w:ascii="Times New Roman" w:hAnsi="Times New Roman"/>
        </w:rPr>
        <w:t>level Javanese a</w:t>
      </w:r>
      <w:r w:rsidRPr="00824FC5">
        <w:rPr>
          <w:rFonts w:ascii="Times New Roman" w:hAnsi="Times New Roman"/>
        </w:rPr>
        <w:t>ristocrat, Dr Wahidin Sudirohusodo (Dra</w:t>
      </w:r>
      <w:r>
        <w:rPr>
          <w:rFonts w:ascii="Times New Roman" w:hAnsi="Times New Roman"/>
        </w:rPr>
        <w:t>celey, 2005;</w:t>
      </w:r>
      <w:r w:rsidRPr="00824FC5">
        <w:rPr>
          <w:rFonts w:ascii="Times New Roman" w:hAnsi="Times New Roman"/>
        </w:rPr>
        <w:t xml:space="preserve"> Ricklefs, 2001).</w:t>
      </w:r>
      <w:r>
        <w:rPr>
          <w:rFonts w:ascii="Times New Roman" w:hAnsi="Times New Roman"/>
        </w:rPr>
        <w:t xml:space="preserve"> </w:t>
      </w:r>
      <w:r w:rsidR="00B30BD3">
        <w:rPr>
          <w:rFonts w:ascii="Times New Roman" w:hAnsi="Times New Roman"/>
        </w:rPr>
        <w:t>Its name means ‘the beautiful endeavour’</w:t>
      </w:r>
      <w:r w:rsidR="00DA3539" w:rsidRPr="00824FC5">
        <w:rPr>
          <w:rFonts w:ascii="Times New Roman" w:hAnsi="Times New Roman"/>
        </w:rPr>
        <w:t xml:space="preserve"> in the</w:t>
      </w:r>
      <w:r w:rsidR="006637A7" w:rsidRPr="00824FC5">
        <w:rPr>
          <w:rFonts w:ascii="Times New Roman" w:hAnsi="Times New Roman"/>
        </w:rPr>
        <w:t xml:space="preserve"> Javanese language</w:t>
      </w:r>
      <w:r w:rsidR="00B30BD3">
        <w:rPr>
          <w:rFonts w:ascii="Times New Roman" w:hAnsi="Times New Roman"/>
        </w:rPr>
        <w:t xml:space="preserve"> and</w:t>
      </w:r>
      <w:r w:rsidR="00E7264E">
        <w:rPr>
          <w:rFonts w:ascii="Times New Roman" w:hAnsi="Times New Roman"/>
        </w:rPr>
        <w:t xml:space="preserve"> also de</w:t>
      </w:r>
      <w:r w:rsidR="006637A7" w:rsidRPr="00824FC5">
        <w:rPr>
          <w:rFonts w:ascii="Times New Roman" w:hAnsi="Times New Roman"/>
        </w:rPr>
        <w:t>noted</w:t>
      </w:r>
      <w:r w:rsidR="00DA3539" w:rsidRPr="00824FC5">
        <w:rPr>
          <w:rFonts w:ascii="Times New Roman" w:hAnsi="Times New Roman"/>
        </w:rPr>
        <w:t xml:space="preserve"> superior intellect, character or culture</w:t>
      </w:r>
      <w:r w:rsidR="006473AB">
        <w:rPr>
          <w:rFonts w:ascii="Times New Roman" w:hAnsi="Times New Roman"/>
        </w:rPr>
        <w:t>.</w:t>
      </w:r>
      <w:r w:rsidR="00DA3539" w:rsidRPr="00824FC5">
        <w:rPr>
          <w:rFonts w:ascii="Times New Roman" w:hAnsi="Times New Roman"/>
        </w:rPr>
        <w:t xml:space="preserve"> The organization</w:t>
      </w:r>
      <w:r w:rsidR="007106BB" w:rsidRPr="00824FC5">
        <w:rPr>
          <w:rFonts w:ascii="Times New Roman" w:hAnsi="Times New Roman"/>
        </w:rPr>
        <w:t xml:space="preserve"> </w:t>
      </w:r>
      <w:r w:rsidR="007106BB" w:rsidRPr="00824FC5">
        <w:rPr>
          <w:rFonts w:ascii="Times New Roman" w:hAnsi="Times New Roman"/>
          <w:color w:val="1A1718"/>
        </w:rPr>
        <w:t xml:space="preserve">aimed at strengthening Javanese consciousness and culture against European dominance due to colonialism. </w:t>
      </w:r>
      <w:r w:rsidR="00B30BD3">
        <w:rPr>
          <w:rFonts w:ascii="Times New Roman" w:hAnsi="Times New Roman"/>
        </w:rPr>
        <w:t xml:space="preserve">The day </w:t>
      </w:r>
      <w:r w:rsidR="007106BB" w:rsidRPr="00824FC5">
        <w:rPr>
          <w:rFonts w:ascii="Times New Roman" w:hAnsi="Times New Roman"/>
        </w:rPr>
        <w:t>Bu</w:t>
      </w:r>
      <w:r w:rsidR="00B30BD3">
        <w:rPr>
          <w:rFonts w:ascii="Times New Roman" w:hAnsi="Times New Roman"/>
        </w:rPr>
        <w:t xml:space="preserve">di Utomo was founded, </w:t>
      </w:r>
      <w:r w:rsidR="007106BB" w:rsidRPr="00824FC5">
        <w:rPr>
          <w:rFonts w:ascii="Times New Roman" w:hAnsi="Times New Roman"/>
        </w:rPr>
        <w:t>20 May 1908, is now designated by the Indonesian government a</w:t>
      </w:r>
      <w:r w:rsidR="00B30BD3">
        <w:rPr>
          <w:rFonts w:ascii="Times New Roman" w:hAnsi="Times New Roman"/>
        </w:rPr>
        <w:t>s the Day of National Awakening:</w:t>
      </w:r>
      <w:r w:rsidR="007106BB" w:rsidRPr="00824FC5">
        <w:rPr>
          <w:rFonts w:ascii="Times New Roman" w:hAnsi="Times New Roman"/>
        </w:rPr>
        <w:t xml:space="preserve"> the day of the beginning of the nationalist movement and the fight to free Indonesia from the Dutch colonial</w:t>
      </w:r>
      <w:r w:rsidR="00E90F56">
        <w:rPr>
          <w:rFonts w:ascii="Times New Roman" w:hAnsi="Times New Roman"/>
        </w:rPr>
        <w:t>ism (Brown, 2003; Cribb, 2004;</w:t>
      </w:r>
      <w:r w:rsidR="007106BB" w:rsidRPr="00824FC5">
        <w:rPr>
          <w:rFonts w:ascii="Times New Roman" w:hAnsi="Times New Roman"/>
        </w:rPr>
        <w:t xml:space="preserve"> Ricklefs, 2001).</w:t>
      </w:r>
    </w:p>
    <w:p w14:paraId="1EE17144" w14:textId="082E690A" w:rsidR="007106BB" w:rsidRPr="00824FC5" w:rsidRDefault="007106BB"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In 1912, a political party called the Indische Partij (Indies Party) was founded by the radical Indo-European Douwes Dekker, who was als</w:t>
      </w:r>
      <w:r w:rsidR="00B30BD3">
        <w:rPr>
          <w:rFonts w:ascii="Times New Roman" w:hAnsi="Times New Roman"/>
        </w:rPr>
        <w:t>o known as Setiabudi. It</w:t>
      </w:r>
      <w:r w:rsidRPr="00824FC5">
        <w:rPr>
          <w:rFonts w:ascii="Times New Roman" w:hAnsi="Times New Roman"/>
        </w:rPr>
        <w:t xml:space="preserve"> claimed to be more explicitly nationalist</w:t>
      </w:r>
      <w:r w:rsidR="00B30BD3">
        <w:rPr>
          <w:rFonts w:ascii="Times New Roman" w:hAnsi="Times New Roman"/>
        </w:rPr>
        <w:t xml:space="preserve"> organization </w:t>
      </w:r>
      <w:r w:rsidR="00D25A6C" w:rsidRPr="00824FC5">
        <w:rPr>
          <w:rFonts w:ascii="Times New Roman" w:hAnsi="Times New Roman"/>
        </w:rPr>
        <w:t>than Budi Utomo</w:t>
      </w:r>
      <w:r w:rsidR="00E7264E">
        <w:rPr>
          <w:rFonts w:ascii="Times New Roman" w:hAnsi="Times New Roman"/>
        </w:rPr>
        <w:t>, as it called for</w:t>
      </w:r>
      <w:r w:rsidRPr="00824FC5">
        <w:rPr>
          <w:rFonts w:ascii="Times New Roman" w:hAnsi="Times New Roman"/>
        </w:rPr>
        <w:t xml:space="preserve"> Indonesi</w:t>
      </w:r>
      <w:r w:rsidR="00B30BD3">
        <w:rPr>
          <w:rFonts w:ascii="Times New Roman" w:hAnsi="Times New Roman"/>
        </w:rPr>
        <w:t xml:space="preserve">an nationalism and demanded </w:t>
      </w:r>
      <w:r w:rsidR="00E90F56">
        <w:rPr>
          <w:rFonts w:ascii="Times New Roman" w:hAnsi="Times New Roman"/>
        </w:rPr>
        <w:t>independence (Brown, 2003;</w:t>
      </w:r>
      <w:r w:rsidRPr="00824FC5">
        <w:rPr>
          <w:rFonts w:ascii="Times New Roman" w:hAnsi="Times New Roman"/>
        </w:rPr>
        <w:t xml:space="preserve"> Draceley, 2005). This party </w:t>
      </w:r>
      <w:r w:rsidR="00161327" w:rsidRPr="00824FC5">
        <w:rPr>
          <w:rFonts w:ascii="Times New Roman" w:hAnsi="Times New Roman"/>
        </w:rPr>
        <w:t>gained</w:t>
      </w:r>
      <w:r w:rsidRPr="00824FC5">
        <w:rPr>
          <w:rFonts w:ascii="Times New Roman" w:hAnsi="Times New Roman"/>
        </w:rPr>
        <w:t xml:space="preserve"> support from two radical Indonesians: </w:t>
      </w:r>
      <w:r w:rsidR="003379D9" w:rsidRPr="00824FC5">
        <w:rPr>
          <w:rFonts w:ascii="Times New Roman" w:hAnsi="Times New Roman"/>
        </w:rPr>
        <w:t>Dr</w:t>
      </w:r>
      <w:r w:rsidRPr="00824FC5">
        <w:rPr>
          <w:rFonts w:ascii="Times New Roman" w:hAnsi="Times New Roman"/>
        </w:rPr>
        <w:t xml:space="preserve"> Tjipto Mangunkusumo, a Javanese physician, and Soewardi Soerjaningrat, who was formerly a Budi Utomo leader. The </w:t>
      </w:r>
      <w:r w:rsidR="00B30BD3">
        <w:rPr>
          <w:rFonts w:ascii="Times New Roman" w:hAnsi="Times New Roman"/>
        </w:rPr>
        <w:t xml:space="preserve">party frightened the Dutch who banned it in 1913 and exiled its leaders </w:t>
      </w:r>
      <w:r w:rsidRPr="00824FC5">
        <w:rPr>
          <w:rFonts w:ascii="Times New Roman" w:hAnsi="Times New Roman"/>
        </w:rPr>
        <w:t>to the Netherlands.</w:t>
      </w:r>
    </w:p>
    <w:p w14:paraId="49C2F06E" w14:textId="01B2AB7C" w:rsidR="007106BB" w:rsidRPr="00824FC5" w:rsidRDefault="001A4D30" w:rsidP="00824FC5">
      <w:pPr>
        <w:spacing w:before="240" w:after="240" w:line="480" w:lineRule="auto"/>
        <w:rPr>
          <w:rFonts w:ascii="Times New Roman" w:hAnsi="Times New Roman"/>
        </w:rPr>
      </w:pPr>
      <w:r w:rsidRPr="00824FC5">
        <w:rPr>
          <w:rFonts w:ascii="Times New Roman" w:hAnsi="Times New Roman"/>
        </w:rPr>
        <w:t>In 1927, the Indonesian Nation</w:t>
      </w:r>
      <w:r>
        <w:rPr>
          <w:rFonts w:ascii="Times New Roman" w:hAnsi="Times New Roman"/>
        </w:rPr>
        <w:t xml:space="preserve">alist Association was founded </w:t>
      </w:r>
      <w:r w:rsidRPr="00824FC5">
        <w:rPr>
          <w:rFonts w:ascii="Times New Roman" w:hAnsi="Times New Roman"/>
        </w:rPr>
        <w:t>and</w:t>
      </w:r>
      <w:r>
        <w:rPr>
          <w:rFonts w:ascii="Times New Roman" w:hAnsi="Times New Roman"/>
        </w:rPr>
        <w:t>,</w:t>
      </w:r>
      <w:r w:rsidRPr="00824FC5">
        <w:rPr>
          <w:rFonts w:ascii="Times New Roman" w:hAnsi="Times New Roman"/>
        </w:rPr>
        <w:t xml:space="preserve"> under Soekarno</w:t>
      </w:r>
      <w:r>
        <w:rPr>
          <w:rFonts w:ascii="Times New Roman" w:hAnsi="Times New Roman"/>
        </w:rPr>
        <w:t xml:space="preserve">’s leadership, its name changed to </w:t>
      </w:r>
      <w:r w:rsidRPr="00824FC5">
        <w:rPr>
          <w:rFonts w:ascii="Times New Roman" w:hAnsi="Times New Roman"/>
        </w:rPr>
        <w:t>Indonesian Na</w:t>
      </w:r>
      <w:r>
        <w:rPr>
          <w:rFonts w:ascii="Times New Roman" w:hAnsi="Times New Roman"/>
        </w:rPr>
        <w:t xml:space="preserve">tionalist Party </w:t>
      </w:r>
      <w:r w:rsidR="00E7264E">
        <w:rPr>
          <w:rFonts w:ascii="Times New Roman" w:hAnsi="Times New Roman"/>
        </w:rPr>
        <w:t xml:space="preserve">the following year </w:t>
      </w:r>
      <w:r>
        <w:rPr>
          <w:rFonts w:ascii="Times New Roman" w:hAnsi="Times New Roman"/>
        </w:rPr>
        <w:t xml:space="preserve">(Brown, 2003). </w:t>
      </w:r>
      <w:r w:rsidR="00B30BD3">
        <w:rPr>
          <w:rFonts w:ascii="Times New Roman" w:hAnsi="Times New Roman"/>
        </w:rPr>
        <w:t>It</w:t>
      </w:r>
      <w:r w:rsidR="007106BB" w:rsidRPr="00824FC5">
        <w:rPr>
          <w:rFonts w:ascii="Times New Roman" w:hAnsi="Times New Roman"/>
        </w:rPr>
        <w:t xml:space="preserve"> was the first religiously neutr</w:t>
      </w:r>
      <w:r w:rsidR="00B30BD3">
        <w:rPr>
          <w:rFonts w:ascii="Times New Roman" w:hAnsi="Times New Roman"/>
        </w:rPr>
        <w:t>al nationalist party and</w:t>
      </w:r>
      <w:r w:rsidR="007106BB" w:rsidRPr="00824FC5">
        <w:rPr>
          <w:rFonts w:ascii="Times New Roman" w:hAnsi="Times New Roman"/>
        </w:rPr>
        <w:t xml:space="preserve"> brought Soekarno, who later </w:t>
      </w:r>
      <w:r w:rsidR="007106BB" w:rsidRPr="00824FC5">
        <w:rPr>
          <w:rFonts w:ascii="Times New Roman" w:hAnsi="Times New Roman"/>
        </w:rPr>
        <w:lastRenderedPageBreak/>
        <w:t>be</w:t>
      </w:r>
      <w:r w:rsidR="00161327" w:rsidRPr="00824FC5">
        <w:rPr>
          <w:rFonts w:ascii="Times New Roman" w:hAnsi="Times New Roman"/>
        </w:rPr>
        <w:t>came</w:t>
      </w:r>
      <w:r w:rsidR="007106BB" w:rsidRPr="00824FC5">
        <w:rPr>
          <w:rFonts w:ascii="Times New Roman" w:hAnsi="Times New Roman"/>
        </w:rPr>
        <w:t xml:space="preserve"> the fir</w:t>
      </w:r>
      <w:r w:rsidR="00B30BD3">
        <w:rPr>
          <w:rFonts w:ascii="Times New Roman" w:hAnsi="Times New Roman"/>
        </w:rPr>
        <w:t xml:space="preserve">st Indonesian president, to </w:t>
      </w:r>
      <w:r w:rsidR="007106BB" w:rsidRPr="00824FC5">
        <w:rPr>
          <w:rFonts w:ascii="Times New Roman" w:hAnsi="Times New Roman"/>
        </w:rPr>
        <w:t>national prominence. This p</w:t>
      </w:r>
      <w:r w:rsidR="00B30BD3">
        <w:rPr>
          <w:rFonts w:ascii="Times New Roman" w:hAnsi="Times New Roman"/>
        </w:rPr>
        <w:t>arty clearly declared its goal</w:t>
      </w:r>
      <w:r w:rsidR="00E7264E">
        <w:rPr>
          <w:rFonts w:ascii="Times New Roman" w:hAnsi="Times New Roman"/>
        </w:rPr>
        <w:t xml:space="preserve"> of independence for</w:t>
      </w:r>
      <w:r w:rsidR="007106BB" w:rsidRPr="00824FC5">
        <w:rPr>
          <w:rFonts w:ascii="Times New Roman" w:hAnsi="Times New Roman"/>
        </w:rPr>
        <w:t xml:space="preserve"> Indonesia</w:t>
      </w:r>
      <w:r w:rsidR="00E7264E">
        <w:rPr>
          <w:rFonts w:ascii="Times New Roman" w:hAnsi="Times New Roman"/>
        </w:rPr>
        <w:t xml:space="preserve"> </w:t>
      </w:r>
      <w:r w:rsidR="007106BB" w:rsidRPr="00824FC5">
        <w:rPr>
          <w:rFonts w:ascii="Times New Roman" w:hAnsi="Times New Roman"/>
        </w:rPr>
        <w:t xml:space="preserve">and against the western colonialism through its </w:t>
      </w:r>
      <w:r w:rsidR="00B30BD3" w:rsidRPr="00824FC5">
        <w:rPr>
          <w:rFonts w:ascii="Times New Roman" w:hAnsi="Times New Roman"/>
        </w:rPr>
        <w:t xml:space="preserve">Marhaenism </w:t>
      </w:r>
      <w:r w:rsidR="00B30BD3">
        <w:rPr>
          <w:rFonts w:ascii="Times New Roman" w:hAnsi="Times New Roman"/>
        </w:rPr>
        <w:t>ideology. Marhaenism beca</w:t>
      </w:r>
      <w:r w:rsidR="007106BB" w:rsidRPr="00824FC5">
        <w:rPr>
          <w:rFonts w:ascii="Times New Roman" w:hAnsi="Times New Roman"/>
        </w:rPr>
        <w:t>me Soekarno’s propa</w:t>
      </w:r>
      <w:r w:rsidR="00B30BD3">
        <w:rPr>
          <w:rFonts w:ascii="Times New Roman" w:hAnsi="Times New Roman"/>
        </w:rPr>
        <w:t xml:space="preserve">ganda against </w:t>
      </w:r>
      <w:r w:rsidR="007106BB" w:rsidRPr="00824FC5">
        <w:rPr>
          <w:rFonts w:ascii="Times New Roman" w:hAnsi="Times New Roman"/>
        </w:rPr>
        <w:t>western dominance. This ideology was vaguely socialist though not Marxist</w:t>
      </w:r>
      <w:r w:rsidR="00B30BD3">
        <w:rPr>
          <w:rFonts w:ascii="Times New Roman" w:hAnsi="Times New Roman"/>
        </w:rPr>
        <w:t>, anti-capitalist, anti-liberal</w:t>
      </w:r>
      <w:r w:rsidR="007106BB" w:rsidRPr="00824FC5">
        <w:rPr>
          <w:rFonts w:ascii="Times New Roman" w:hAnsi="Times New Roman"/>
        </w:rPr>
        <w:t xml:space="preserve"> and focused on the rights of the community rather than the individual (Brown, 2003). In </w:t>
      </w:r>
      <w:r w:rsidR="00B30BD3">
        <w:rPr>
          <w:rFonts w:ascii="Times New Roman" w:hAnsi="Times New Roman"/>
        </w:rPr>
        <w:t>1930, Soekarno and other party</w:t>
      </w:r>
      <w:r w:rsidR="007106BB" w:rsidRPr="00824FC5">
        <w:rPr>
          <w:rFonts w:ascii="Times New Roman" w:hAnsi="Times New Roman"/>
        </w:rPr>
        <w:t xml:space="preserve"> leaders wer</w:t>
      </w:r>
      <w:r w:rsidR="00B30BD3">
        <w:rPr>
          <w:rFonts w:ascii="Times New Roman" w:hAnsi="Times New Roman"/>
        </w:rPr>
        <w:t>e arrested. During the trial he</w:t>
      </w:r>
      <w:r w:rsidR="007106BB" w:rsidRPr="00824FC5">
        <w:rPr>
          <w:rFonts w:ascii="Times New Roman" w:hAnsi="Times New Roman"/>
        </w:rPr>
        <w:t xml:space="preserve"> continued his propaganda</w:t>
      </w:r>
      <w:r w:rsidR="00B30BD3">
        <w:rPr>
          <w:rFonts w:ascii="Times New Roman" w:hAnsi="Times New Roman"/>
        </w:rPr>
        <w:t xml:space="preserve"> campaign through his speech </w:t>
      </w:r>
      <w:r w:rsidR="00B30BD3">
        <w:rPr>
          <w:rFonts w:ascii="Times New Roman" w:hAnsi="Times New Roman"/>
          <w:i/>
        </w:rPr>
        <w:t>Indonesia Menggugat</w:t>
      </w:r>
      <w:r w:rsidR="007106BB" w:rsidRPr="00824FC5">
        <w:rPr>
          <w:rFonts w:ascii="Times New Roman" w:hAnsi="Times New Roman"/>
          <w:i/>
        </w:rPr>
        <w:t xml:space="preserve"> </w:t>
      </w:r>
      <w:r w:rsidR="00B30BD3">
        <w:rPr>
          <w:rFonts w:ascii="Times New Roman" w:hAnsi="Times New Roman"/>
        </w:rPr>
        <w:t>(</w:t>
      </w:r>
      <w:r w:rsidR="007106BB" w:rsidRPr="00824FC5">
        <w:rPr>
          <w:rFonts w:ascii="Times New Roman" w:hAnsi="Times New Roman"/>
        </w:rPr>
        <w:t>‘Indon</w:t>
      </w:r>
      <w:r w:rsidR="00B30BD3">
        <w:rPr>
          <w:rFonts w:ascii="Times New Roman" w:hAnsi="Times New Roman"/>
        </w:rPr>
        <w:t>esia Accuses’), which was</w:t>
      </w:r>
      <w:r w:rsidR="007106BB" w:rsidRPr="00824FC5">
        <w:rPr>
          <w:rFonts w:ascii="Times New Roman" w:hAnsi="Times New Roman"/>
        </w:rPr>
        <w:t xml:space="preserve"> a very strong </w:t>
      </w:r>
      <w:r w:rsidR="00B30BD3">
        <w:rPr>
          <w:rFonts w:ascii="Times New Roman" w:hAnsi="Times New Roman"/>
        </w:rPr>
        <w:t xml:space="preserve">anti-colonial rhetoric. It </w:t>
      </w:r>
      <w:r w:rsidR="007106BB" w:rsidRPr="00824FC5">
        <w:rPr>
          <w:rFonts w:ascii="Times New Roman" w:hAnsi="Times New Roman"/>
        </w:rPr>
        <w:t>was widely circulated and inspired many younger Indonesians (Vickers, 2005).</w:t>
      </w:r>
    </w:p>
    <w:p w14:paraId="568E84AD" w14:textId="43FB869A" w:rsidR="007106BB" w:rsidRPr="00824FC5" w:rsidRDefault="007106BB"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 xml:space="preserve">Another important date in the history towards Indonesian unity was 28 October 1928, when </w:t>
      </w:r>
      <w:r w:rsidR="00161327" w:rsidRPr="00824FC5">
        <w:rPr>
          <w:rFonts w:ascii="Times New Roman" w:hAnsi="Times New Roman"/>
        </w:rPr>
        <w:t>an</w:t>
      </w:r>
      <w:r w:rsidRPr="00824FC5">
        <w:rPr>
          <w:rFonts w:ascii="Times New Roman" w:hAnsi="Times New Roman"/>
        </w:rPr>
        <w:t xml:space="preserve"> oath, which was then called the Youth Pledge, was sworn at the second Youth Organiz</w:t>
      </w:r>
      <w:r w:rsidR="00E7264E">
        <w:rPr>
          <w:rFonts w:ascii="Times New Roman" w:hAnsi="Times New Roman"/>
        </w:rPr>
        <w:t xml:space="preserve">ations Congress in Batavia. </w:t>
      </w:r>
      <w:r w:rsidRPr="00824FC5">
        <w:rPr>
          <w:rFonts w:ascii="Times New Roman" w:hAnsi="Times New Roman"/>
        </w:rPr>
        <w:t xml:space="preserve">Indonesians declared that they owned one fatherland: Indonesia, one nation: Indonesia, and one language: </w:t>
      </w:r>
      <w:r w:rsidRPr="00824FC5">
        <w:rPr>
          <w:rFonts w:ascii="Times New Roman" w:hAnsi="Times New Roman"/>
          <w:i/>
        </w:rPr>
        <w:t>Bahasa Indonesia</w:t>
      </w:r>
      <w:r w:rsidRPr="00824FC5">
        <w:rPr>
          <w:rFonts w:ascii="Times New Roman" w:hAnsi="Times New Roman"/>
        </w:rPr>
        <w:t xml:space="preserve">, the language of unity </w:t>
      </w:r>
      <w:r w:rsidRPr="00824FC5">
        <w:rPr>
          <w:rFonts w:ascii="Times New Roman" w:hAnsi="Times New Roman"/>
          <w:iCs/>
        </w:rPr>
        <w:t>(</w:t>
      </w:r>
      <w:r w:rsidR="00810342" w:rsidRPr="00824FC5">
        <w:rPr>
          <w:rFonts w:ascii="Times New Roman" w:hAnsi="Times New Roman"/>
          <w:iCs/>
        </w:rPr>
        <w:t>Lindblad,</w:t>
      </w:r>
      <w:r w:rsidR="00E90F56">
        <w:rPr>
          <w:rFonts w:ascii="Times New Roman" w:hAnsi="Times New Roman"/>
          <w:iCs/>
        </w:rPr>
        <w:t xml:space="preserve"> 2002; Foulcher, 2000;</w:t>
      </w:r>
      <w:r w:rsidRPr="00824FC5">
        <w:rPr>
          <w:rFonts w:ascii="Times New Roman" w:hAnsi="Times New Roman"/>
          <w:iCs/>
        </w:rPr>
        <w:t xml:space="preserve"> Ricklefs, 2001)</w:t>
      </w:r>
      <w:r w:rsidRPr="00824FC5">
        <w:rPr>
          <w:rFonts w:ascii="Times New Roman" w:hAnsi="Times New Roman"/>
        </w:rPr>
        <w:t xml:space="preserve">. For the first time the anthem </w:t>
      </w:r>
      <w:r w:rsidRPr="00824FC5">
        <w:rPr>
          <w:rFonts w:ascii="Times New Roman" w:hAnsi="Times New Roman"/>
          <w:i/>
          <w:iCs/>
        </w:rPr>
        <w:t xml:space="preserve">Indonesia Raya </w:t>
      </w:r>
      <w:r w:rsidRPr="00824FC5">
        <w:rPr>
          <w:rFonts w:ascii="Times New Roman" w:hAnsi="Times New Roman"/>
        </w:rPr>
        <w:t xml:space="preserve">was </w:t>
      </w:r>
      <w:r w:rsidR="00161327" w:rsidRPr="00824FC5">
        <w:rPr>
          <w:rFonts w:ascii="Times New Roman" w:hAnsi="Times New Roman"/>
        </w:rPr>
        <w:t>sung</w:t>
      </w:r>
      <w:r w:rsidRPr="00824FC5">
        <w:rPr>
          <w:rFonts w:ascii="Times New Roman" w:hAnsi="Times New Roman"/>
        </w:rPr>
        <w:t xml:space="preserve"> and the red-and-white fla</w:t>
      </w:r>
      <w:r w:rsidR="00B30BD3">
        <w:rPr>
          <w:rFonts w:ascii="Times New Roman" w:hAnsi="Times New Roman"/>
        </w:rPr>
        <w:t>g</w:t>
      </w:r>
      <w:r w:rsidRPr="00824FC5">
        <w:rPr>
          <w:rFonts w:ascii="Times New Roman" w:hAnsi="Times New Roman"/>
        </w:rPr>
        <w:t xml:space="preserve"> flown. To celebrate this congress, Muhammad Yamin, who was to become one of the most radical Indonesian political figures, wrote a collection of poems which were published in 1929 under the title </w:t>
      </w:r>
      <w:r w:rsidRPr="00824FC5">
        <w:rPr>
          <w:rFonts w:ascii="Times New Roman" w:hAnsi="Times New Roman"/>
          <w:i/>
          <w:iCs/>
        </w:rPr>
        <w:t xml:space="preserve">Indonesia Tumpah Darahku </w:t>
      </w:r>
      <w:r w:rsidR="00B30BD3">
        <w:rPr>
          <w:rFonts w:ascii="Times New Roman" w:hAnsi="Times New Roman"/>
        </w:rPr>
        <w:t>(</w:t>
      </w:r>
      <w:r w:rsidR="00A732FD">
        <w:rPr>
          <w:rFonts w:ascii="Times New Roman" w:hAnsi="Times New Roman"/>
        </w:rPr>
        <w:t>‘Indonesia, Land of My B</w:t>
      </w:r>
      <w:r w:rsidRPr="00824FC5">
        <w:rPr>
          <w:rFonts w:ascii="Times New Roman" w:hAnsi="Times New Roman"/>
        </w:rPr>
        <w:t xml:space="preserve">irth’) (Ricklefs, 2001). </w:t>
      </w:r>
    </w:p>
    <w:p w14:paraId="3484BD16" w14:textId="1B59AF4A" w:rsidR="007106BB" w:rsidRPr="00B30BD3" w:rsidRDefault="00B30BD3" w:rsidP="00824FC5">
      <w:pPr>
        <w:spacing w:before="360" w:after="240" w:line="480" w:lineRule="auto"/>
        <w:rPr>
          <w:rFonts w:ascii="Times New Roman" w:hAnsi="Times New Roman"/>
          <w:b/>
          <w:bCs/>
          <w:caps/>
        </w:rPr>
      </w:pPr>
      <w:r>
        <w:rPr>
          <w:rFonts w:ascii="Times New Roman" w:hAnsi="Times New Roman"/>
          <w:b/>
          <w:bCs/>
        </w:rPr>
        <w:t>The J</w:t>
      </w:r>
      <w:r w:rsidR="00A732FD">
        <w:rPr>
          <w:rFonts w:ascii="Times New Roman" w:hAnsi="Times New Roman"/>
          <w:b/>
          <w:bCs/>
        </w:rPr>
        <w:t>apanese O</w:t>
      </w:r>
      <w:r w:rsidRPr="00B30BD3">
        <w:rPr>
          <w:rFonts w:ascii="Times New Roman" w:hAnsi="Times New Roman"/>
          <w:b/>
          <w:bCs/>
        </w:rPr>
        <w:t>ccupation (1942-45)</w:t>
      </w:r>
    </w:p>
    <w:p w14:paraId="6356BF78" w14:textId="31ADCB76" w:rsidR="007106BB" w:rsidRPr="00824FC5" w:rsidRDefault="00B66892" w:rsidP="00824FC5">
      <w:pPr>
        <w:spacing w:before="240" w:after="240" w:line="480" w:lineRule="auto"/>
        <w:rPr>
          <w:rFonts w:ascii="Times New Roman" w:hAnsi="Times New Roman"/>
        </w:rPr>
      </w:pPr>
      <w:r>
        <w:rPr>
          <w:rFonts w:ascii="Times New Roman" w:hAnsi="Times New Roman"/>
        </w:rPr>
        <w:t>PR</w:t>
      </w:r>
      <w:r w:rsidR="007106BB" w:rsidRPr="00824FC5">
        <w:rPr>
          <w:rFonts w:ascii="Times New Roman" w:hAnsi="Times New Roman"/>
        </w:rPr>
        <w:t xml:space="preserve"> techniques w</w:t>
      </w:r>
      <w:r w:rsidR="00B30BD3">
        <w:rPr>
          <w:rFonts w:ascii="Times New Roman" w:hAnsi="Times New Roman"/>
        </w:rPr>
        <w:t>ere</w:t>
      </w:r>
      <w:r w:rsidR="007106BB" w:rsidRPr="00824FC5">
        <w:rPr>
          <w:rFonts w:ascii="Times New Roman" w:hAnsi="Times New Roman"/>
        </w:rPr>
        <w:t xml:space="preserve"> also found during the Japanese occupation in 1942-45. </w:t>
      </w:r>
      <w:r w:rsidR="00F01FB2">
        <w:rPr>
          <w:rFonts w:ascii="Times New Roman" w:hAnsi="Times New Roman"/>
        </w:rPr>
        <w:t xml:space="preserve">The Japanese used </w:t>
      </w:r>
      <w:r w:rsidR="007106BB" w:rsidRPr="00824FC5">
        <w:rPr>
          <w:rFonts w:ascii="Times New Roman" w:hAnsi="Times New Roman"/>
        </w:rPr>
        <w:t xml:space="preserve">propaganda to get support from </w:t>
      </w:r>
      <w:r w:rsidR="00F01FB2" w:rsidRPr="00824FC5">
        <w:rPr>
          <w:rFonts w:ascii="Times New Roman" w:hAnsi="Times New Roman"/>
        </w:rPr>
        <w:t xml:space="preserve">leading </w:t>
      </w:r>
      <w:r w:rsidR="007106BB" w:rsidRPr="00824FC5">
        <w:rPr>
          <w:rFonts w:ascii="Times New Roman" w:hAnsi="Times New Roman"/>
        </w:rPr>
        <w:t xml:space="preserve">Indonesian </w:t>
      </w:r>
      <w:r w:rsidR="00F01FB2">
        <w:rPr>
          <w:rFonts w:ascii="Times New Roman" w:hAnsi="Times New Roman"/>
        </w:rPr>
        <w:t>figures in order to achieve their</w:t>
      </w:r>
      <w:r w:rsidR="007106BB" w:rsidRPr="00824FC5">
        <w:rPr>
          <w:rFonts w:ascii="Times New Roman" w:hAnsi="Times New Roman"/>
        </w:rPr>
        <w:t xml:space="preserve"> goal to restructure the Indonesia economy to support Japan’s war and </w:t>
      </w:r>
      <w:r w:rsidR="00F01FB2">
        <w:rPr>
          <w:rFonts w:ascii="Times New Roman" w:hAnsi="Times New Roman"/>
        </w:rPr>
        <w:t xml:space="preserve">its </w:t>
      </w:r>
      <w:r w:rsidR="007106BB" w:rsidRPr="00824FC5">
        <w:rPr>
          <w:rFonts w:ascii="Times New Roman" w:hAnsi="Times New Roman"/>
        </w:rPr>
        <w:t>plan</w:t>
      </w:r>
      <w:r w:rsidR="00F01FB2">
        <w:rPr>
          <w:rFonts w:ascii="Times New Roman" w:hAnsi="Times New Roman"/>
        </w:rPr>
        <w:t>s</w:t>
      </w:r>
      <w:r w:rsidR="007106BB" w:rsidRPr="00824FC5">
        <w:rPr>
          <w:rFonts w:ascii="Times New Roman" w:hAnsi="Times New Roman"/>
        </w:rPr>
        <w:t xml:space="preserve"> to dominate</w:t>
      </w:r>
      <w:r w:rsidR="00F01FB2">
        <w:rPr>
          <w:rFonts w:ascii="Times New Roman" w:hAnsi="Times New Roman"/>
        </w:rPr>
        <w:t xml:space="preserve"> East and Southeast Asia economies</w:t>
      </w:r>
      <w:r w:rsidR="00E90F56">
        <w:rPr>
          <w:rFonts w:ascii="Times New Roman" w:hAnsi="Times New Roman"/>
        </w:rPr>
        <w:t xml:space="preserve"> (Gin, 2011; Ricklefs, 2001;</w:t>
      </w:r>
      <w:r w:rsidR="007106BB" w:rsidRPr="00824FC5">
        <w:rPr>
          <w:rFonts w:ascii="Times New Roman" w:hAnsi="Times New Roman"/>
        </w:rPr>
        <w:t xml:space="preserve"> Vickers, 2005). Japan </w:t>
      </w:r>
      <w:r w:rsidR="00F01FB2">
        <w:rPr>
          <w:rFonts w:ascii="Times New Roman" w:hAnsi="Times New Roman"/>
        </w:rPr>
        <w:t xml:space="preserve">presented </w:t>
      </w:r>
      <w:r w:rsidR="007106BB" w:rsidRPr="00824FC5">
        <w:rPr>
          <w:rFonts w:ascii="Times New Roman" w:hAnsi="Times New Roman"/>
        </w:rPr>
        <w:t>itself as the Asian nation that remained independent</w:t>
      </w:r>
      <w:r w:rsidR="00F01FB2">
        <w:rPr>
          <w:rFonts w:ascii="Times New Roman" w:hAnsi="Times New Roman"/>
        </w:rPr>
        <w:t xml:space="preserve"> from colonialism</w:t>
      </w:r>
      <w:r w:rsidR="007106BB" w:rsidRPr="00824FC5">
        <w:rPr>
          <w:rFonts w:ascii="Times New Roman" w:hAnsi="Times New Roman"/>
        </w:rPr>
        <w:t xml:space="preserve"> and had successfully </w:t>
      </w:r>
      <w:r w:rsidR="007106BB" w:rsidRPr="00824FC5">
        <w:rPr>
          <w:rFonts w:ascii="Times New Roman" w:hAnsi="Times New Roman"/>
        </w:rPr>
        <w:lastRenderedPageBreak/>
        <w:t>made the transition to a modern, technological soci</w:t>
      </w:r>
      <w:r w:rsidR="00F01FB2">
        <w:rPr>
          <w:rFonts w:ascii="Times New Roman" w:hAnsi="Times New Roman"/>
        </w:rPr>
        <w:t>ety at the end of the 19</w:t>
      </w:r>
      <w:r w:rsidR="00F01FB2" w:rsidRPr="00F01FB2">
        <w:rPr>
          <w:rFonts w:ascii="Times New Roman" w:hAnsi="Times New Roman"/>
          <w:vertAlign w:val="superscript"/>
        </w:rPr>
        <w:t>th</w:t>
      </w:r>
      <w:r w:rsidR="00F01FB2">
        <w:rPr>
          <w:rFonts w:ascii="Times New Roman" w:hAnsi="Times New Roman"/>
        </w:rPr>
        <w:t xml:space="preserve"> </w:t>
      </w:r>
      <w:r w:rsidR="00E7264E">
        <w:rPr>
          <w:rFonts w:ascii="Times New Roman" w:hAnsi="Times New Roman"/>
        </w:rPr>
        <w:t>century. It</w:t>
      </w:r>
      <w:r w:rsidR="007106BB" w:rsidRPr="00824FC5">
        <w:rPr>
          <w:rFonts w:ascii="Times New Roman" w:hAnsi="Times New Roman"/>
        </w:rPr>
        <w:t xml:space="preserve"> used slogans, such as ‘Asia for Asians,’ ‘Japan, the Light of Asia’, and the concept of the ‘Greater East Asia Co-prosperity Sphere’ a</w:t>
      </w:r>
      <w:r w:rsidR="00F01FB2">
        <w:rPr>
          <w:rFonts w:ascii="Times New Roman" w:hAnsi="Times New Roman"/>
        </w:rPr>
        <w:t xml:space="preserve">s part of its propaganda to seek </w:t>
      </w:r>
      <w:r w:rsidR="007106BB" w:rsidRPr="00824FC5">
        <w:rPr>
          <w:rFonts w:ascii="Times New Roman" w:hAnsi="Times New Roman"/>
        </w:rPr>
        <w:t xml:space="preserve">acceptance from the people of the occupied territories (Gin, 2011). </w:t>
      </w:r>
      <w:r w:rsidR="00F01FB2">
        <w:rPr>
          <w:rFonts w:ascii="Times New Roman" w:hAnsi="Times New Roman"/>
        </w:rPr>
        <w:t xml:space="preserve">The </w:t>
      </w:r>
      <w:r w:rsidR="007106BB" w:rsidRPr="00824FC5">
        <w:rPr>
          <w:rFonts w:ascii="Times New Roman" w:hAnsi="Times New Roman"/>
        </w:rPr>
        <w:t>Ja</w:t>
      </w:r>
      <w:r w:rsidR="00F01FB2">
        <w:rPr>
          <w:rFonts w:ascii="Times New Roman" w:hAnsi="Times New Roman"/>
        </w:rPr>
        <w:t xml:space="preserve">panese language was promoted but </w:t>
      </w:r>
      <w:r w:rsidR="007106BB" w:rsidRPr="00824FC5">
        <w:rPr>
          <w:rFonts w:ascii="Times New Roman" w:hAnsi="Times New Roman"/>
        </w:rPr>
        <w:t xml:space="preserve">Dutch and English </w:t>
      </w:r>
      <w:r w:rsidR="00DB56AF" w:rsidRPr="00824FC5">
        <w:rPr>
          <w:rFonts w:ascii="Times New Roman" w:hAnsi="Times New Roman"/>
        </w:rPr>
        <w:t>were</w:t>
      </w:r>
      <w:r w:rsidR="007106BB" w:rsidRPr="00824FC5">
        <w:rPr>
          <w:rFonts w:ascii="Times New Roman" w:hAnsi="Times New Roman"/>
        </w:rPr>
        <w:t xml:space="preserve"> banned. European statues were pulled down, streets were renamed and </w:t>
      </w:r>
      <w:r w:rsidR="00076758" w:rsidRPr="00824FC5">
        <w:rPr>
          <w:rFonts w:ascii="Times New Roman" w:hAnsi="Times New Roman"/>
        </w:rPr>
        <w:t>the name ‘</w:t>
      </w:r>
      <w:r w:rsidR="007106BB" w:rsidRPr="00824FC5">
        <w:rPr>
          <w:rFonts w:ascii="Times New Roman" w:hAnsi="Times New Roman"/>
        </w:rPr>
        <w:t>Jakarta</w:t>
      </w:r>
      <w:r w:rsidR="00076758" w:rsidRPr="00824FC5">
        <w:rPr>
          <w:rFonts w:ascii="Times New Roman" w:hAnsi="Times New Roman"/>
        </w:rPr>
        <w:t>’</w:t>
      </w:r>
      <w:r w:rsidR="007106BB" w:rsidRPr="00824FC5">
        <w:rPr>
          <w:rFonts w:ascii="Times New Roman" w:hAnsi="Times New Roman"/>
        </w:rPr>
        <w:t xml:space="preserve"> was </w:t>
      </w:r>
      <w:r w:rsidR="00D8159E" w:rsidRPr="00824FC5">
        <w:rPr>
          <w:rFonts w:ascii="Times New Roman" w:hAnsi="Times New Roman"/>
        </w:rPr>
        <w:t xml:space="preserve">adopted </w:t>
      </w:r>
      <w:r w:rsidR="007106BB" w:rsidRPr="00824FC5">
        <w:rPr>
          <w:rFonts w:ascii="Times New Roman" w:hAnsi="Times New Roman"/>
        </w:rPr>
        <w:t xml:space="preserve">to </w:t>
      </w:r>
      <w:r w:rsidR="00076758" w:rsidRPr="00824FC5">
        <w:rPr>
          <w:rFonts w:ascii="Times New Roman" w:hAnsi="Times New Roman"/>
        </w:rPr>
        <w:t xml:space="preserve">replace </w:t>
      </w:r>
      <w:r w:rsidR="00C27D4E" w:rsidRPr="00824FC5">
        <w:rPr>
          <w:rFonts w:ascii="Times New Roman" w:hAnsi="Times New Roman"/>
        </w:rPr>
        <w:t>‘</w:t>
      </w:r>
      <w:r w:rsidR="007106BB" w:rsidRPr="00824FC5">
        <w:rPr>
          <w:rFonts w:ascii="Times New Roman" w:hAnsi="Times New Roman"/>
        </w:rPr>
        <w:t>Batavia</w:t>
      </w:r>
      <w:r w:rsidR="00E7264E">
        <w:rPr>
          <w:rFonts w:ascii="Times New Roman" w:hAnsi="Times New Roman"/>
        </w:rPr>
        <w:t>’. It</w:t>
      </w:r>
      <w:r w:rsidR="00C27D4E" w:rsidRPr="00824FC5">
        <w:rPr>
          <w:rFonts w:ascii="Times New Roman" w:hAnsi="Times New Roman"/>
        </w:rPr>
        <w:t xml:space="preserve"> later became the capital city of Indonesia</w:t>
      </w:r>
      <w:r w:rsidR="007106BB" w:rsidRPr="00824FC5">
        <w:rPr>
          <w:rFonts w:ascii="Times New Roman" w:hAnsi="Times New Roman"/>
        </w:rPr>
        <w:t>. To implement their propaganda efforts, the Japanese employed Indonesian school teachers, artists and literary figures with anti-Dutch re</w:t>
      </w:r>
      <w:r w:rsidR="00E90F56">
        <w:rPr>
          <w:rFonts w:ascii="Times New Roman" w:hAnsi="Times New Roman"/>
        </w:rPr>
        <w:t>cords (Gin, 2011;</w:t>
      </w:r>
      <w:r w:rsidR="007106BB" w:rsidRPr="00824FC5">
        <w:rPr>
          <w:rFonts w:ascii="Times New Roman" w:hAnsi="Times New Roman"/>
        </w:rPr>
        <w:t xml:space="preserve"> Kushner, 2006). Movies, drama, </w:t>
      </w:r>
      <w:r w:rsidR="007106BB" w:rsidRPr="00824FC5">
        <w:rPr>
          <w:rFonts w:ascii="Times New Roman" w:hAnsi="Times New Roman"/>
          <w:i/>
          <w:iCs/>
        </w:rPr>
        <w:t>wayang</w:t>
      </w:r>
      <w:r w:rsidR="00F01FB2">
        <w:rPr>
          <w:rFonts w:ascii="Times New Roman" w:hAnsi="Times New Roman"/>
          <w:iCs/>
        </w:rPr>
        <w:t xml:space="preserve"> (shadow puppet plays)</w:t>
      </w:r>
      <w:r w:rsidR="007106BB" w:rsidRPr="00824FC5">
        <w:rPr>
          <w:rFonts w:ascii="Times New Roman" w:hAnsi="Times New Roman"/>
          <w:i/>
          <w:iCs/>
        </w:rPr>
        <w:t xml:space="preserve"> </w:t>
      </w:r>
      <w:r w:rsidR="007106BB" w:rsidRPr="00824FC5">
        <w:rPr>
          <w:rFonts w:ascii="Times New Roman" w:hAnsi="Times New Roman"/>
        </w:rPr>
        <w:t>and</w:t>
      </w:r>
      <w:r w:rsidR="00F01FB2">
        <w:rPr>
          <w:rFonts w:ascii="Times New Roman" w:hAnsi="Times New Roman"/>
        </w:rPr>
        <w:t>,</w:t>
      </w:r>
      <w:r w:rsidR="007106BB" w:rsidRPr="00824FC5">
        <w:rPr>
          <w:rFonts w:ascii="Times New Roman" w:hAnsi="Times New Roman"/>
        </w:rPr>
        <w:t xml:space="preserve"> especially</w:t>
      </w:r>
      <w:r w:rsidR="00F01FB2">
        <w:rPr>
          <w:rFonts w:ascii="Times New Roman" w:hAnsi="Times New Roman"/>
        </w:rPr>
        <w:t>,</w:t>
      </w:r>
      <w:r w:rsidR="007106BB" w:rsidRPr="00824FC5">
        <w:rPr>
          <w:rFonts w:ascii="Times New Roman" w:hAnsi="Times New Roman"/>
        </w:rPr>
        <w:t xml:space="preserve"> radio were used to spread Japanese messages. The Japanese controlled the content of those media. For example, films were not allowed to portray Western</w:t>
      </w:r>
      <w:r w:rsidR="00F01FB2">
        <w:rPr>
          <w:rFonts w:ascii="Times New Roman" w:hAnsi="Times New Roman"/>
        </w:rPr>
        <w:t xml:space="preserve"> values</w:t>
      </w:r>
      <w:r w:rsidR="007106BB" w:rsidRPr="00824FC5">
        <w:rPr>
          <w:rFonts w:ascii="Times New Roman" w:hAnsi="Times New Roman"/>
        </w:rPr>
        <w:t xml:space="preserve">, </w:t>
      </w:r>
      <w:r w:rsidR="00DB56AF" w:rsidRPr="00824FC5">
        <w:rPr>
          <w:rFonts w:ascii="Times New Roman" w:hAnsi="Times New Roman"/>
        </w:rPr>
        <w:t>but</w:t>
      </w:r>
      <w:r w:rsidR="00F01FB2">
        <w:rPr>
          <w:rFonts w:ascii="Times New Roman" w:hAnsi="Times New Roman"/>
        </w:rPr>
        <w:t xml:space="preserve"> had to show Japanese values </w:t>
      </w:r>
      <w:r w:rsidR="007106BB" w:rsidRPr="00824FC5">
        <w:rPr>
          <w:rFonts w:ascii="Times New Roman" w:hAnsi="Times New Roman"/>
        </w:rPr>
        <w:t>such as self-sacrifice, motherly lo</w:t>
      </w:r>
      <w:r w:rsidR="00F01FB2">
        <w:rPr>
          <w:rFonts w:ascii="Times New Roman" w:hAnsi="Times New Roman"/>
        </w:rPr>
        <w:t>ve, modesty of women, diligence</w:t>
      </w:r>
      <w:r w:rsidR="007106BB" w:rsidRPr="00824FC5">
        <w:rPr>
          <w:rFonts w:ascii="Times New Roman" w:hAnsi="Times New Roman"/>
        </w:rPr>
        <w:t xml:space="preserve"> and loyalty (Gin, 2011, Vickers, 2005). Radio </w:t>
      </w:r>
      <w:r w:rsidR="00F01FB2">
        <w:rPr>
          <w:rFonts w:ascii="Times New Roman" w:hAnsi="Times New Roman"/>
        </w:rPr>
        <w:t xml:space="preserve">became </w:t>
      </w:r>
      <w:r w:rsidR="007106BB" w:rsidRPr="00824FC5">
        <w:rPr>
          <w:rFonts w:ascii="Times New Roman" w:hAnsi="Times New Roman"/>
        </w:rPr>
        <w:t xml:space="preserve">a popular medium as the Japanese set up public loudspeakers to spread radio broadcasts, so that everybody could hear the </w:t>
      </w:r>
      <w:r w:rsidR="00F01FB2">
        <w:rPr>
          <w:rFonts w:ascii="Times New Roman" w:hAnsi="Times New Roman"/>
        </w:rPr>
        <w:t xml:space="preserve">programs including </w:t>
      </w:r>
      <w:r w:rsidR="007106BB" w:rsidRPr="00824FC5">
        <w:rPr>
          <w:rFonts w:ascii="Times New Roman" w:hAnsi="Times New Roman"/>
        </w:rPr>
        <w:t>message</w:t>
      </w:r>
      <w:r w:rsidR="00F01FB2">
        <w:rPr>
          <w:rFonts w:ascii="Times New Roman" w:hAnsi="Times New Roman"/>
        </w:rPr>
        <w:t>s from Emperor Hirohito.</w:t>
      </w:r>
    </w:p>
    <w:p w14:paraId="11FC4D91" w14:textId="75C2F8DC" w:rsidR="007106BB" w:rsidRPr="00824FC5" w:rsidRDefault="007106BB"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 xml:space="preserve">To support its propaganda, Japan has established an organization called ‘Triple A Movements’ in April 1942. The name of the organization came from the </w:t>
      </w:r>
      <w:r w:rsidR="00F01FB2">
        <w:rPr>
          <w:rFonts w:ascii="Times New Roman" w:hAnsi="Times New Roman"/>
        </w:rPr>
        <w:t xml:space="preserve">Japanese </w:t>
      </w:r>
      <w:r w:rsidRPr="00824FC5">
        <w:rPr>
          <w:rFonts w:ascii="Times New Roman" w:hAnsi="Times New Roman"/>
        </w:rPr>
        <w:t xml:space="preserve">slogan of Japan as the leader of Asia, the protector of Asia, and the light of Asia (Ricklefs, 2001). </w:t>
      </w:r>
      <w:r w:rsidR="001A4D30" w:rsidRPr="00824FC5">
        <w:rPr>
          <w:rFonts w:ascii="Times New Roman" w:hAnsi="Times New Roman"/>
        </w:rPr>
        <w:t>This organization, however, did not gain</w:t>
      </w:r>
      <w:r w:rsidR="001A4D30">
        <w:rPr>
          <w:rFonts w:ascii="Times New Roman" w:hAnsi="Times New Roman"/>
        </w:rPr>
        <w:t xml:space="preserve"> </w:t>
      </w:r>
      <w:r w:rsidR="001A4D30" w:rsidRPr="00824FC5">
        <w:rPr>
          <w:rFonts w:ascii="Times New Roman" w:hAnsi="Times New Roman"/>
        </w:rPr>
        <w:t xml:space="preserve">support from Soekarno and Hatta, </w:t>
      </w:r>
      <w:r w:rsidR="001A4D30">
        <w:rPr>
          <w:rFonts w:ascii="Times New Roman" w:hAnsi="Times New Roman"/>
        </w:rPr>
        <w:t xml:space="preserve">the </w:t>
      </w:r>
      <w:r w:rsidR="001A4D30" w:rsidRPr="00824FC5">
        <w:rPr>
          <w:rFonts w:ascii="Times New Roman" w:hAnsi="Times New Roman"/>
        </w:rPr>
        <w:t>two</w:t>
      </w:r>
      <w:r w:rsidR="001A4D30">
        <w:rPr>
          <w:rFonts w:ascii="Times New Roman" w:hAnsi="Times New Roman"/>
        </w:rPr>
        <w:t xml:space="preserve"> most prominent nationalist </w:t>
      </w:r>
      <w:r w:rsidR="001A4D30" w:rsidRPr="00824FC5">
        <w:rPr>
          <w:rFonts w:ascii="Times New Roman" w:hAnsi="Times New Roman"/>
        </w:rPr>
        <w:t>figures, as Indonesia’s interests s</w:t>
      </w:r>
      <w:r w:rsidR="001A4D30">
        <w:rPr>
          <w:rFonts w:ascii="Times New Roman" w:hAnsi="Times New Roman"/>
        </w:rPr>
        <w:t>eemed to be completely absent from</w:t>
      </w:r>
      <w:r w:rsidR="001A4D30" w:rsidRPr="00824FC5">
        <w:rPr>
          <w:rFonts w:ascii="Times New Roman" w:hAnsi="Times New Roman"/>
        </w:rPr>
        <w:t xml:space="preserve"> this organization</w:t>
      </w:r>
      <w:r w:rsidR="001A4D30">
        <w:rPr>
          <w:rFonts w:ascii="Times New Roman" w:hAnsi="Times New Roman"/>
        </w:rPr>
        <w:t xml:space="preserve">’s output. </w:t>
      </w:r>
      <w:r w:rsidR="00F01FB2">
        <w:rPr>
          <w:rFonts w:ascii="Times New Roman" w:hAnsi="Times New Roman"/>
        </w:rPr>
        <w:t>As a result, Triple A Movements was closed</w:t>
      </w:r>
      <w:r w:rsidRPr="00824FC5">
        <w:rPr>
          <w:rFonts w:ascii="Times New Roman" w:hAnsi="Times New Roman"/>
        </w:rPr>
        <w:t xml:space="preserve"> within the year.</w:t>
      </w:r>
    </w:p>
    <w:p w14:paraId="17386787" w14:textId="29243CAC" w:rsidR="007106BB" w:rsidRPr="00824FC5" w:rsidRDefault="007106BB"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 xml:space="preserve">During Japanese occupation, Soekarno </w:t>
      </w:r>
      <w:r w:rsidR="000F29F0">
        <w:rPr>
          <w:rFonts w:ascii="Times New Roman" w:hAnsi="Times New Roman"/>
        </w:rPr>
        <w:t>also employed propaganda to promote</w:t>
      </w:r>
      <w:r w:rsidRPr="00824FC5">
        <w:rPr>
          <w:rFonts w:ascii="Times New Roman" w:hAnsi="Times New Roman"/>
        </w:rPr>
        <w:t xml:space="preserve"> Indonesia</w:t>
      </w:r>
      <w:r w:rsidR="00DB56AF" w:rsidRPr="00824FC5">
        <w:rPr>
          <w:rFonts w:ascii="Times New Roman" w:hAnsi="Times New Roman"/>
        </w:rPr>
        <w:t>’s</w:t>
      </w:r>
      <w:r w:rsidRPr="00824FC5">
        <w:rPr>
          <w:rFonts w:ascii="Times New Roman" w:hAnsi="Times New Roman"/>
        </w:rPr>
        <w:t xml:space="preserve"> independ</w:t>
      </w:r>
      <w:r w:rsidR="000F29F0">
        <w:rPr>
          <w:rFonts w:ascii="Times New Roman" w:hAnsi="Times New Roman"/>
        </w:rPr>
        <w:t xml:space="preserve">ence. On 9 March 1943, Soekarno, </w:t>
      </w:r>
      <w:r w:rsidRPr="00824FC5">
        <w:rPr>
          <w:rFonts w:ascii="Times New Roman" w:hAnsi="Times New Roman"/>
        </w:rPr>
        <w:t xml:space="preserve">Hatta and the Japanese agreed to establish an organization </w:t>
      </w:r>
      <w:r w:rsidR="00DB56AF" w:rsidRPr="00824FC5">
        <w:rPr>
          <w:rFonts w:ascii="Times New Roman" w:hAnsi="Times New Roman"/>
        </w:rPr>
        <w:t xml:space="preserve">called </w:t>
      </w:r>
      <w:r w:rsidRPr="00824FC5">
        <w:rPr>
          <w:rFonts w:ascii="Times New Roman" w:hAnsi="Times New Roman"/>
        </w:rPr>
        <w:t xml:space="preserve">Putera, which was an abbreviation of </w:t>
      </w:r>
      <w:r w:rsidRPr="00824FC5">
        <w:rPr>
          <w:rFonts w:ascii="Times New Roman" w:hAnsi="Times New Roman"/>
          <w:i/>
        </w:rPr>
        <w:t>Pusat Tentara Rakyat</w:t>
      </w:r>
      <w:r w:rsidRPr="00824FC5">
        <w:rPr>
          <w:rFonts w:ascii="Times New Roman" w:hAnsi="Times New Roman"/>
        </w:rPr>
        <w:t xml:space="preserve"> (</w:t>
      </w:r>
      <w:r w:rsidR="000F29F0">
        <w:rPr>
          <w:rFonts w:ascii="Times New Roman" w:hAnsi="Times New Roman"/>
        </w:rPr>
        <w:t>‘</w:t>
      </w:r>
      <w:r w:rsidRPr="00824FC5">
        <w:rPr>
          <w:rFonts w:ascii="Times New Roman" w:hAnsi="Times New Roman"/>
        </w:rPr>
        <w:t xml:space="preserve">the centre </w:t>
      </w:r>
      <w:r w:rsidRPr="00824FC5">
        <w:rPr>
          <w:rFonts w:ascii="Times New Roman" w:hAnsi="Times New Roman"/>
        </w:rPr>
        <w:lastRenderedPageBreak/>
        <w:t>of people’s power</w:t>
      </w:r>
      <w:r w:rsidR="000F29F0">
        <w:rPr>
          <w:rFonts w:ascii="Times New Roman" w:hAnsi="Times New Roman"/>
        </w:rPr>
        <w:t>’</w:t>
      </w:r>
      <w:r w:rsidRPr="00824FC5">
        <w:rPr>
          <w:rFonts w:ascii="Times New Roman" w:hAnsi="Times New Roman"/>
        </w:rPr>
        <w:t>). The name Putera, which also means child or son, was part of Soekarno’s propagan</w:t>
      </w:r>
      <w:r w:rsidR="000F29F0">
        <w:rPr>
          <w:rFonts w:ascii="Times New Roman" w:hAnsi="Times New Roman"/>
        </w:rPr>
        <w:t>da to strengthen nationalism. He said that ‘</w:t>
      </w:r>
      <w:r w:rsidRPr="00824FC5">
        <w:rPr>
          <w:rFonts w:ascii="Times New Roman" w:hAnsi="Times New Roman"/>
        </w:rPr>
        <w:t>Putera was a name which recalls to each son of Indonesia that he is a Son of his Mother, with the responsibility to honour her so long as blood still flows in his veins and</w:t>
      </w:r>
      <w:r w:rsidR="000F29F0">
        <w:rPr>
          <w:rFonts w:ascii="Times New Roman" w:hAnsi="Times New Roman"/>
        </w:rPr>
        <w:t xml:space="preserve"> a soul still lives in his body’</w:t>
      </w:r>
      <w:r w:rsidRPr="00824FC5">
        <w:rPr>
          <w:rFonts w:ascii="Times New Roman" w:hAnsi="Times New Roman"/>
        </w:rPr>
        <w:t xml:space="preserve"> (cited in Brown, 2003, p.145)</w:t>
      </w:r>
      <w:r w:rsidR="000F29F0">
        <w:rPr>
          <w:rFonts w:ascii="Times New Roman" w:hAnsi="Times New Roman"/>
        </w:rPr>
        <w:t>.</w:t>
      </w:r>
    </w:p>
    <w:p w14:paraId="69E87431" w14:textId="250128A9" w:rsidR="007106BB" w:rsidRPr="00824FC5" w:rsidRDefault="000F29F0" w:rsidP="00824FC5">
      <w:pPr>
        <w:widowControl w:val="0"/>
        <w:autoSpaceDE w:val="0"/>
        <w:autoSpaceDN w:val="0"/>
        <w:adjustRightInd w:val="0"/>
        <w:spacing w:before="240" w:after="240" w:line="480" w:lineRule="auto"/>
        <w:rPr>
          <w:rFonts w:ascii="Times New Roman" w:hAnsi="Times New Roman"/>
        </w:rPr>
      </w:pPr>
      <w:r>
        <w:rPr>
          <w:rFonts w:ascii="Times New Roman" w:hAnsi="Times New Roman"/>
        </w:rPr>
        <w:t>Radio was Putera</w:t>
      </w:r>
      <w:r w:rsidR="007106BB" w:rsidRPr="00824FC5">
        <w:rPr>
          <w:rFonts w:ascii="Times New Roman" w:hAnsi="Times New Roman"/>
        </w:rPr>
        <w:t>’s favoured medium of commun</w:t>
      </w:r>
      <w:r>
        <w:rPr>
          <w:rFonts w:ascii="Times New Roman" w:hAnsi="Times New Roman"/>
        </w:rPr>
        <w:t xml:space="preserve">ication and </w:t>
      </w:r>
      <w:r w:rsidR="007106BB" w:rsidRPr="00824FC5">
        <w:rPr>
          <w:rFonts w:ascii="Times New Roman" w:hAnsi="Times New Roman"/>
        </w:rPr>
        <w:t>reached even small villages in Java. Accordingly, for the first time</w:t>
      </w:r>
      <w:r>
        <w:rPr>
          <w:rFonts w:ascii="Times New Roman" w:hAnsi="Times New Roman"/>
        </w:rPr>
        <w:t>,</w:t>
      </w:r>
      <w:r w:rsidR="007106BB" w:rsidRPr="00824FC5">
        <w:rPr>
          <w:rFonts w:ascii="Times New Roman" w:hAnsi="Times New Roman"/>
        </w:rPr>
        <w:t xml:space="preserve"> Soekarno could reach people across Java through radio broadcasts. By early 1944 the Japanese realised that Putera was doing too much for the Indonesia</w:t>
      </w:r>
      <w:r w:rsidR="00DB56AF" w:rsidRPr="00824FC5">
        <w:rPr>
          <w:rFonts w:ascii="Times New Roman" w:hAnsi="Times New Roman"/>
        </w:rPr>
        <w:t>’s</w:t>
      </w:r>
      <w:r>
        <w:rPr>
          <w:rFonts w:ascii="Times New Roman" w:hAnsi="Times New Roman"/>
        </w:rPr>
        <w:t xml:space="preserve"> interests and it was disbanded on </w:t>
      </w:r>
      <w:r w:rsidR="007106BB" w:rsidRPr="00824FC5">
        <w:rPr>
          <w:rFonts w:ascii="Times New Roman" w:hAnsi="Times New Roman"/>
        </w:rPr>
        <w:t>1 Ma</w:t>
      </w:r>
      <w:r>
        <w:rPr>
          <w:rFonts w:ascii="Times New Roman" w:hAnsi="Times New Roman"/>
        </w:rPr>
        <w:t>rch 1944</w:t>
      </w:r>
      <w:r w:rsidR="007106BB" w:rsidRPr="00824FC5">
        <w:rPr>
          <w:rFonts w:ascii="Times New Roman" w:hAnsi="Times New Roman"/>
        </w:rPr>
        <w:t>.</w:t>
      </w:r>
    </w:p>
    <w:p w14:paraId="15BE66F3" w14:textId="3CC8538A" w:rsidR="007106BB" w:rsidRPr="00824FC5" w:rsidRDefault="000F29F0" w:rsidP="00824FC5">
      <w:pPr>
        <w:spacing w:before="480" w:after="240" w:line="480" w:lineRule="auto"/>
        <w:rPr>
          <w:rFonts w:ascii="Times New Roman" w:hAnsi="Times New Roman"/>
          <w:b/>
          <w:bCs/>
          <w:caps/>
        </w:rPr>
      </w:pPr>
      <w:r>
        <w:rPr>
          <w:rFonts w:ascii="Times New Roman" w:hAnsi="Times New Roman"/>
          <w:b/>
          <w:bCs/>
        </w:rPr>
        <w:t>The S</w:t>
      </w:r>
      <w:r w:rsidR="00A732FD">
        <w:rPr>
          <w:rFonts w:ascii="Times New Roman" w:hAnsi="Times New Roman"/>
          <w:b/>
          <w:bCs/>
        </w:rPr>
        <w:t>oekarno E</w:t>
      </w:r>
      <w:r w:rsidRPr="00824FC5">
        <w:rPr>
          <w:rFonts w:ascii="Times New Roman" w:hAnsi="Times New Roman"/>
          <w:b/>
          <w:bCs/>
        </w:rPr>
        <w:t>ra (1945-66)</w:t>
      </w:r>
    </w:p>
    <w:p w14:paraId="44804860" w14:textId="04B9666A" w:rsidR="007106BB" w:rsidRPr="00E7264E" w:rsidRDefault="00A14968" w:rsidP="00824FC5">
      <w:pPr>
        <w:widowControl w:val="0"/>
        <w:autoSpaceDE w:val="0"/>
        <w:autoSpaceDN w:val="0"/>
        <w:adjustRightInd w:val="0"/>
        <w:spacing w:before="240" w:after="240" w:line="480" w:lineRule="auto"/>
        <w:rPr>
          <w:rFonts w:ascii="Times New Roman" w:hAnsi="Times New Roman"/>
        </w:rPr>
      </w:pPr>
      <w:r>
        <w:rPr>
          <w:rFonts w:ascii="Times New Roman" w:hAnsi="Times New Roman"/>
        </w:rPr>
        <w:t>Soekarno’s propaganda campaign</w:t>
      </w:r>
      <w:r w:rsidR="007106BB" w:rsidRPr="00824FC5">
        <w:rPr>
          <w:rFonts w:ascii="Times New Roman" w:hAnsi="Times New Roman"/>
        </w:rPr>
        <w:t xml:space="preserve"> continued until Indonesia</w:t>
      </w:r>
      <w:r>
        <w:rPr>
          <w:rFonts w:ascii="Times New Roman" w:hAnsi="Times New Roman"/>
        </w:rPr>
        <w:t xml:space="preserve"> became independent</w:t>
      </w:r>
      <w:r w:rsidR="007106BB" w:rsidRPr="00824FC5">
        <w:rPr>
          <w:rFonts w:ascii="Times New Roman" w:hAnsi="Times New Roman"/>
        </w:rPr>
        <w:t xml:space="preserve"> on 17 August 1945. Soekarno, who then became the first president, realised the need to declare Indonesia as an independent country. </w:t>
      </w:r>
      <w:r w:rsidR="00B66892">
        <w:rPr>
          <w:rFonts w:ascii="Times New Roman" w:hAnsi="Times New Roman"/>
        </w:rPr>
        <w:t>PR</w:t>
      </w:r>
      <w:r w:rsidR="007106BB" w:rsidRPr="00824FC5">
        <w:rPr>
          <w:rFonts w:ascii="Times New Roman" w:hAnsi="Times New Roman"/>
        </w:rPr>
        <w:t xml:space="preserve"> was utilised to publicise Indonesia’s independence internationa</w:t>
      </w:r>
      <w:r>
        <w:rPr>
          <w:rFonts w:ascii="Times New Roman" w:hAnsi="Times New Roman"/>
        </w:rPr>
        <w:t>lly as well as to strengthen</w:t>
      </w:r>
      <w:r w:rsidR="007106BB" w:rsidRPr="00824FC5">
        <w:rPr>
          <w:rFonts w:ascii="Times New Roman" w:hAnsi="Times New Roman"/>
        </w:rPr>
        <w:t xml:space="preserve"> nationalism against western colonialism. Soekarno offered Indonesians something to believe in, which would give the nation dignity and pride. He </w:t>
      </w:r>
      <w:r>
        <w:rPr>
          <w:rFonts w:ascii="Times New Roman" w:hAnsi="Times New Roman"/>
        </w:rPr>
        <w:t xml:space="preserve">said </w:t>
      </w:r>
      <w:r w:rsidR="007106BB" w:rsidRPr="00824FC5">
        <w:rPr>
          <w:rFonts w:ascii="Times New Roman" w:hAnsi="Times New Roman"/>
        </w:rPr>
        <w:t>the role of the people</w:t>
      </w:r>
      <w:r>
        <w:rPr>
          <w:rFonts w:ascii="Times New Roman" w:hAnsi="Times New Roman"/>
        </w:rPr>
        <w:t xml:space="preserve"> was above the role of the leaders</w:t>
      </w:r>
      <w:r w:rsidR="007106BB" w:rsidRPr="00824FC5">
        <w:rPr>
          <w:rFonts w:ascii="Times New Roman" w:hAnsi="Times New Roman"/>
        </w:rPr>
        <w:t>: ‘Without the people I am nothing, I am only the “e</w:t>
      </w:r>
      <w:r>
        <w:rPr>
          <w:rFonts w:ascii="Times New Roman" w:hAnsi="Times New Roman"/>
        </w:rPr>
        <w:t>xtension of the people’s tongue”</w:t>
      </w:r>
      <w:r w:rsidR="007106BB" w:rsidRPr="00824FC5">
        <w:rPr>
          <w:rFonts w:ascii="Times New Roman" w:hAnsi="Times New Roman"/>
        </w:rPr>
        <w:t xml:space="preserve"> (</w:t>
      </w:r>
      <w:r>
        <w:rPr>
          <w:rFonts w:ascii="Times New Roman" w:hAnsi="Times New Roman"/>
          <w:i/>
          <w:iCs/>
        </w:rPr>
        <w:t>penyambung lidah rakyat)</w:t>
      </w:r>
      <w:r w:rsidR="007106BB" w:rsidRPr="00824FC5">
        <w:rPr>
          <w:rFonts w:ascii="Times New Roman" w:hAnsi="Times New Roman"/>
          <w:i/>
          <w:iCs/>
        </w:rPr>
        <w:t xml:space="preserve">’ </w:t>
      </w:r>
      <w:r w:rsidR="007106BB" w:rsidRPr="00824FC5">
        <w:rPr>
          <w:rFonts w:ascii="Times New Roman" w:hAnsi="Times New Roman"/>
          <w:iCs/>
        </w:rPr>
        <w:t>(cited in McGregor, 2007, p.52)</w:t>
      </w:r>
      <w:r>
        <w:rPr>
          <w:rFonts w:ascii="Times New Roman" w:hAnsi="Times New Roman"/>
          <w:i/>
          <w:iCs/>
        </w:rPr>
        <w:t>.</w:t>
      </w:r>
    </w:p>
    <w:p w14:paraId="08656B63" w14:textId="30E2228F" w:rsidR="007106BB" w:rsidRPr="00824FC5" w:rsidRDefault="007106BB"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He also implemented a political s</w:t>
      </w:r>
      <w:r w:rsidR="00A14968">
        <w:rPr>
          <w:rFonts w:ascii="Times New Roman" w:hAnsi="Times New Roman"/>
        </w:rPr>
        <w:t xml:space="preserve">ystem called ‘guided democracy’ which differed from </w:t>
      </w:r>
      <w:r w:rsidRPr="00824FC5">
        <w:rPr>
          <w:rFonts w:ascii="Times New Roman" w:hAnsi="Times New Roman"/>
        </w:rPr>
        <w:t>western-style democracy, which he believed as inappropriate for Indonesia</w:t>
      </w:r>
      <w:r w:rsidR="00DB56AF" w:rsidRPr="00824FC5">
        <w:rPr>
          <w:rFonts w:ascii="Times New Roman" w:hAnsi="Times New Roman"/>
        </w:rPr>
        <w:t>,</w:t>
      </w:r>
      <w:r w:rsidRPr="00824FC5">
        <w:rPr>
          <w:rFonts w:ascii="Times New Roman" w:hAnsi="Times New Roman"/>
        </w:rPr>
        <w:t xml:space="preserve"> </w:t>
      </w:r>
      <w:r w:rsidR="00A14968">
        <w:rPr>
          <w:rFonts w:ascii="Times New Roman" w:hAnsi="Times New Roman"/>
        </w:rPr>
        <w:t>and set out his case</w:t>
      </w:r>
      <w:r w:rsidRPr="00824FC5">
        <w:rPr>
          <w:rFonts w:ascii="Times New Roman" w:hAnsi="Times New Roman"/>
        </w:rPr>
        <w:t xml:space="preserve"> in </w:t>
      </w:r>
      <w:r w:rsidR="00A14968">
        <w:rPr>
          <w:rFonts w:ascii="Times New Roman" w:hAnsi="Times New Roman"/>
        </w:rPr>
        <w:t xml:space="preserve">a </w:t>
      </w:r>
      <w:r w:rsidRPr="00824FC5">
        <w:rPr>
          <w:rFonts w:ascii="Times New Roman" w:hAnsi="Times New Roman"/>
        </w:rPr>
        <w:t>1956</w:t>
      </w:r>
      <w:r w:rsidR="00A14968">
        <w:rPr>
          <w:rFonts w:ascii="Times New Roman" w:hAnsi="Times New Roman"/>
        </w:rPr>
        <w:t xml:space="preserve"> speech</w:t>
      </w:r>
      <w:r w:rsidRPr="00824FC5">
        <w:rPr>
          <w:rFonts w:ascii="Times New Roman" w:hAnsi="Times New Roman"/>
        </w:rPr>
        <w:t>:</w:t>
      </w:r>
    </w:p>
    <w:p w14:paraId="35D566A5" w14:textId="77777777" w:rsidR="007106BB" w:rsidRPr="00824FC5" w:rsidRDefault="007106BB" w:rsidP="00623F12">
      <w:pPr>
        <w:widowControl w:val="0"/>
        <w:autoSpaceDE w:val="0"/>
        <w:autoSpaceDN w:val="0"/>
        <w:adjustRightInd w:val="0"/>
        <w:spacing w:before="240" w:after="240"/>
        <w:ind w:left="567"/>
        <w:rPr>
          <w:rFonts w:ascii="Times New Roman" w:hAnsi="Times New Roman"/>
        </w:rPr>
      </w:pPr>
      <w:r w:rsidRPr="00824FC5">
        <w:rPr>
          <w:rFonts w:ascii="Times New Roman" w:hAnsi="Times New Roman"/>
        </w:rPr>
        <w:t xml:space="preserve">‘The democracy I crave for Indonesia is not liberal democracy such as exists in Western Europe. No! What I want for Indonesia is a guided democracy, a democracy with leadership. A guided democracy, a guided democracy, something which is guided </w:t>
      </w:r>
      <w:r w:rsidRPr="00824FC5">
        <w:rPr>
          <w:rFonts w:ascii="Times New Roman" w:hAnsi="Times New Roman"/>
        </w:rPr>
        <w:lastRenderedPageBreak/>
        <w:t>but still democracy.’ (cited in Brown, 2003, p.186)</w:t>
      </w:r>
    </w:p>
    <w:p w14:paraId="56CF8BD3" w14:textId="302300E4" w:rsidR="007106BB" w:rsidRPr="00824FC5" w:rsidRDefault="00E90F56" w:rsidP="00824FC5">
      <w:pPr>
        <w:widowControl w:val="0"/>
        <w:autoSpaceDE w:val="0"/>
        <w:autoSpaceDN w:val="0"/>
        <w:adjustRightInd w:val="0"/>
        <w:spacing w:before="240" w:after="240" w:line="480" w:lineRule="auto"/>
        <w:rPr>
          <w:rFonts w:ascii="Times New Roman" w:hAnsi="Times New Roman"/>
        </w:rPr>
      </w:pPr>
      <w:r>
        <w:rPr>
          <w:rFonts w:ascii="Times New Roman" w:hAnsi="Times New Roman"/>
        </w:rPr>
        <w:t>The g</w:t>
      </w:r>
      <w:r w:rsidR="007106BB" w:rsidRPr="00824FC5">
        <w:rPr>
          <w:rFonts w:ascii="Times New Roman" w:hAnsi="Times New Roman"/>
        </w:rPr>
        <w:t>uided democr</w:t>
      </w:r>
      <w:r>
        <w:rPr>
          <w:rFonts w:ascii="Times New Roman" w:hAnsi="Times New Roman"/>
        </w:rPr>
        <w:t xml:space="preserve">acy system was derived from </w:t>
      </w:r>
      <w:r w:rsidR="007106BB" w:rsidRPr="00824FC5">
        <w:rPr>
          <w:rFonts w:ascii="Times New Roman" w:hAnsi="Times New Roman"/>
        </w:rPr>
        <w:t>traditional village system</w:t>
      </w:r>
      <w:r>
        <w:rPr>
          <w:rFonts w:ascii="Times New Roman" w:hAnsi="Times New Roman"/>
        </w:rPr>
        <w:t>s</w:t>
      </w:r>
      <w:r w:rsidR="007106BB" w:rsidRPr="00824FC5">
        <w:rPr>
          <w:rFonts w:ascii="Times New Roman" w:hAnsi="Times New Roman"/>
        </w:rPr>
        <w:t xml:space="preserve"> of discussion (</w:t>
      </w:r>
      <w:r w:rsidR="007106BB" w:rsidRPr="00824FC5">
        <w:rPr>
          <w:rFonts w:ascii="Times New Roman" w:hAnsi="Times New Roman"/>
          <w:i/>
        </w:rPr>
        <w:t>musyawarah</w:t>
      </w:r>
      <w:r w:rsidR="007106BB" w:rsidRPr="00824FC5">
        <w:rPr>
          <w:rFonts w:ascii="Times New Roman" w:hAnsi="Times New Roman"/>
        </w:rPr>
        <w:t>)</w:t>
      </w:r>
      <w:r w:rsidR="007106BB" w:rsidRPr="00824FC5">
        <w:rPr>
          <w:rFonts w:ascii="Times New Roman" w:hAnsi="Times New Roman"/>
          <w:i/>
        </w:rPr>
        <w:t xml:space="preserve"> </w:t>
      </w:r>
      <w:r w:rsidR="007106BB" w:rsidRPr="00824FC5">
        <w:rPr>
          <w:rFonts w:ascii="Times New Roman" w:hAnsi="Times New Roman"/>
        </w:rPr>
        <w:t>and consensus (</w:t>
      </w:r>
      <w:r w:rsidR="007106BB" w:rsidRPr="00824FC5">
        <w:rPr>
          <w:rFonts w:ascii="Times New Roman" w:hAnsi="Times New Roman"/>
          <w:i/>
        </w:rPr>
        <w:t>mufakat</w:t>
      </w:r>
      <w:r w:rsidR="007106BB" w:rsidRPr="00824FC5">
        <w:rPr>
          <w:rFonts w:ascii="Times New Roman" w:hAnsi="Times New Roman"/>
        </w:rPr>
        <w:t xml:space="preserve">), which </w:t>
      </w:r>
      <w:r w:rsidR="00C21316" w:rsidRPr="00824FC5">
        <w:rPr>
          <w:rFonts w:ascii="Times New Roman" w:hAnsi="Times New Roman"/>
        </w:rPr>
        <w:t xml:space="preserve">were </w:t>
      </w:r>
      <w:r w:rsidR="007106BB" w:rsidRPr="00824FC5">
        <w:rPr>
          <w:rFonts w:ascii="Times New Roman" w:hAnsi="Times New Roman"/>
        </w:rPr>
        <w:t>guide</w:t>
      </w:r>
      <w:r>
        <w:rPr>
          <w:rFonts w:ascii="Times New Roman" w:hAnsi="Times New Roman"/>
        </w:rPr>
        <w:t>d by village elders (Dick, 2002</w:t>
      </w:r>
      <w:r w:rsidR="0062425D">
        <w:rPr>
          <w:rFonts w:ascii="Times New Roman" w:hAnsi="Times New Roman"/>
        </w:rPr>
        <w:t>;</w:t>
      </w:r>
      <w:r w:rsidR="007106BB" w:rsidRPr="00824FC5">
        <w:rPr>
          <w:rFonts w:ascii="Times New Roman" w:hAnsi="Times New Roman"/>
        </w:rPr>
        <w:t xml:space="preserve"> Draceley, 20</w:t>
      </w:r>
      <w:r>
        <w:rPr>
          <w:rFonts w:ascii="Times New Roman" w:hAnsi="Times New Roman"/>
        </w:rPr>
        <w:t xml:space="preserve">05; Lev, 2009). To spread political </w:t>
      </w:r>
      <w:r w:rsidR="007106BB" w:rsidRPr="00824FC5">
        <w:rPr>
          <w:rFonts w:ascii="Times New Roman" w:hAnsi="Times New Roman"/>
        </w:rPr>
        <w:t>messages</w:t>
      </w:r>
      <w:r w:rsidR="00C21316" w:rsidRPr="00824FC5">
        <w:rPr>
          <w:rFonts w:ascii="Times New Roman" w:hAnsi="Times New Roman"/>
        </w:rPr>
        <w:t>,</w:t>
      </w:r>
      <w:r w:rsidR="007106BB" w:rsidRPr="00824FC5">
        <w:rPr>
          <w:rFonts w:ascii="Times New Roman" w:hAnsi="Times New Roman"/>
        </w:rPr>
        <w:t xml:space="preserve"> including his </w:t>
      </w:r>
      <w:r w:rsidRPr="00824FC5">
        <w:rPr>
          <w:rFonts w:ascii="Times New Roman" w:hAnsi="Times New Roman"/>
        </w:rPr>
        <w:t>Manipol (</w:t>
      </w:r>
      <w:r w:rsidRPr="00824FC5">
        <w:rPr>
          <w:rFonts w:ascii="Times New Roman" w:hAnsi="Times New Roman"/>
          <w:i/>
        </w:rPr>
        <w:t>Manifesto Politik</w:t>
      </w:r>
      <w:r w:rsidRPr="00824FC5">
        <w:rPr>
          <w:rFonts w:ascii="Times New Roman" w:hAnsi="Times New Roman"/>
        </w:rPr>
        <w:t xml:space="preserve"> or Political Manifesto) </w:t>
      </w:r>
      <w:r w:rsidR="007106BB" w:rsidRPr="00824FC5">
        <w:rPr>
          <w:rFonts w:ascii="Times New Roman" w:hAnsi="Times New Roman"/>
        </w:rPr>
        <w:t xml:space="preserve">ideology and USDEK (the 1945 </w:t>
      </w:r>
      <w:r w:rsidR="00C21316" w:rsidRPr="00824FC5">
        <w:rPr>
          <w:rFonts w:ascii="Times New Roman" w:hAnsi="Times New Roman"/>
        </w:rPr>
        <w:t>C</w:t>
      </w:r>
      <w:r>
        <w:rPr>
          <w:rFonts w:ascii="Times New Roman" w:hAnsi="Times New Roman"/>
        </w:rPr>
        <w:t>onstitution which included</w:t>
      </w:r>
      <w:r w:rsidR="007106BB" w:rsidRPr="00824FC5">
        <w:rPr>
          <w:rFonts w:ascii="Times New Roman" w:hAnsi="Times New Roman"/>
        </w:rPr>
        <w:t xml:space="preserve"> Indonesian socialism, guided democracy, guided economy and Indonesian identity) he used the only radio station, </w:t>
      </w:r>
      <w:r w:rsidR="00AE33B8" w:rsidRPr="00824FC5">
        <w:rPr>
          <w:rFonts w:ascii="Times New Roman" w:hAnsi="Times New Roman"/>
          <w:i/>
        </w:rPr>
        <w:t>Radio Republik Indonesia</w:t>
      </w:r>
      <w:r>
        <w:rPr>
          <w:rFonts w:ascii="Times New Roman" w:hAnsi="Times New Roman"/>
        </w:rPr>
        <w:t xml:space="preserve"> (</w:t>
      </w:r>
      <w:r w:rsidR="00AE33B8" w:rsidRPr="00824FC5">
        <w:rPr>
          <w:rFonts w:ascii="Times New Roman" w:hAnsi="Times New Roman"/>
        </w:rPr>
        <w:t>RRI</w:t>
      </w:r>
      <w:r>
        <w:rPr>
          <w:rFonts w:ascii="Times New Roman" w:hAnsi="Times New Roman"/>
        </w:rPr>
        <w:t>)</w:t>
      </w:r>
      <w:r w:rsidR="00AE33B8" w:rsidRPr="00824FC5">
        <w:rPr>
          <w:rFonts w:ascii="Times New Roman" w:hAnsi="Times New Roman"/>
        </w:rPr>
        <w:t xml:space="preserve"> </w:t>
      </w:r>
      <w:r w:rsidR="007106BB" w:rsidRPr="00824FC5">
        <w:rPr>
          <w:rFonts w:ascii="Times New Roman" w:hAnsi="Times New Roman"/>
        </w:rPr>
        <w:t>and the only</w:t>
      </w:r>
      <w:r>
        <w:rPr>
          <w:rFonts w:ascii="Times New Roman" w:hAnsi="Times New Roman"/>
        </w:rPr>
        <w:t xml:space="preserve"> television station,</w:t>
      </w:r>
      <w:r w:rsidR="007F47FF" w:rsidRPr="00824FC5">
        <w:rPr>
          <w:rFonts w:ascii="Times New Roman" w:hAnsi="Times New Roman"/>
        </w:rPr>
        <w:t xml:space="preserve"> </w:t>
      </w:r>
      <w:r w:rsidR="007106BB" w:rsidRPr="00D13DDD">
        <w:rPr>
          <w:rFonts w:ascii="Times New Roman" w:hAnsi="Times New Roman"/>
          <w:i/>
        </w:rPr>
        <w:t>Telev</w:t>
      </w:r>
      <w:r w:rsidR="00AE33B8" w:rsidRPr="00D13DDD">
        <w:rPr>
          <w:rFonts w:ascii="Times New Roman" w:hAnsi="Times New Roman"/>
          <w:i/>
        </w:rPr>
        <w:t xml:space="preserve">isi </w:t>
      </w:r>
      <w:r w:rsidR="00AE33B8" w:rsidRPr="00824FC5">
        <w:rPr>
          <w:rFonts w:ascii="Times New Roman" w:hAnsi="Times New Roman"/>
          <w:i/>
        </w:rPr>
        <w:t xml:space="preserve">Republik Indonesia </w:t>
      </w:r>
      <w:r>
        <w:rPr>
          <w:rFonts w:ascii="Times New Roman" w:hAnsi="Times New Roman"/>
        </w:rPr>
        <w:t>(</w:t>
      </w:r>
      <w:r w:rsidR="00AE33B8" w:rsidRPr="00824FC5">
        <w:rPr>
          <w:rFonts w:ascii="Times New Roman" w:hAnsi="Times New Roman"/>
        </w:rPr>
        <w:t>TVRI</w:t>
      </w:r>
      <w:r>
        <w:rPr>
          <w:rFonts w:ascii="Times New Roman" w:hAnsi="Times New Roman"/>
        </w:rPr>
        <w:t>)</w:t>
      </w:r>
      <w:r w:rsidR="00AE33B8" w:rsidRPr="00824FC5">
        <w:rPr>
          <w:rFonts w:ascii="Times New Roman" w:hAnsi="Times New Roman"/>
        </w:rPr>
        <w:t xml:space="preserve"> </w:t>
      </w:r>
      <w:r w:rsidR="007106BB" w:rsidRPr="00824FC5">
        <w:rPr>
          <w:rFonts w:ascii="Times New Roman" w:hAnsi="Times New Roman"/>
        </w:rPr>
        <w:t>(Ricklefs, 2001</w:t>
      </w:r>
      <w:r>
        <w:rPr>
          <w:rFonts w:ascii="Times New Roman" w:hAnsi="Times New Roman"/>
        </w:rPr>
        <w:t>). All newspapers during this</w:t>
      </w:r>
      <w:r w:rsidR="007106BB" w:rsidRPr="00824FC5">
        <w:rPr>
          <w:rFonts w:ascii="Times New Roman" w:hAnsi="Times New Roman"/>
        </w:rPr>
        <w:t xml:space="preserve"> era were mainly used to promote Soekarno’s policies and propaganda (Kakiailat</w:t>
      </w:r>
      <w:r>
        <w:rPr>
          <w:rFonts w:ascii="Times New Roman" w:hAnsi="Times New Roman"/>
        </w:rPr>
        <w:t>u, 2007;</w:t>
      </w:r>
      <w:r w:rsidR="007106BB" w:rsidRPr="00824FC5">
        <w:rPr>
          <w:rFonts w:ascii="Times New Roman" w:hAnsi="Times New Roman"/>
        </w:rPr>
        <w:t xml:space="preserve"> Sen and Hill, 2007). </w:t>
      </w:r>
    </w:p>
    <w:p w14:paraId="73340D38" w14:textId="629A68D8" w:rsidR="007106BB" w:rsidRPr="00824FC5" w:rsidRDefault="007106BB" w:rsidP="00824FC5">
      <w:pPr>
        <w:tabs>
          <w:tab w:val="left" w:pos="0"/>
        </w:tabs>
        <w:spacing w:before="240" w:after="240" w:line="480" w:lineRule="auto"/>
        <w:rPr>
          <w:rFonts w:ascii="Times New Roman" w:hAnsi="Times New Roman"/>
        </w:rPr>
      </w:pPr>
      <w:r w:rsidRPr="00824FC5">
        <w:rPr>
          <w:rFonts w:ascii="Times New Roman" w:hAnsi="Times New Roman"/>
        </w:rPr>
        <w:t>At the international level, S</w:t>
      </w:r>
      <w:r w:rsidR="00E90F56">
        <w:rPr>
          <w:rFonts w:ascii="Times New Roman" w:hAnsi="Times New Roman"/>
        </w:rPr>
        <w:t xml:space="preserve">oekarno was also successful in </w:t>
      </w:r>
      <w:r w:rsidR="00D13DDD">
        <w:rPr>
          <w:rFonts w:ascii="Times New Roman" w:hAnsi="Times New Roman"/>
        </w:rPr>
        <w:t>establishing</w:t>
      </w:r>
      <w:r w:rsidRPr="00824FC5">
        <w:rPr>
          <w:rFonts w:ascii="Times New Roman" w:hAnsi="Times New Roman"/>
        </w:rPr>
        <w:t xml:space="preserve"> his prominenc</w:t>
      </w:r>
      <w:r w:rsidR="00E90F56">
        <w:rPr>
          <w:rFonts w:ascii="Times New Roman" w:hAnsi="Times New Roman"/>
        </w:rPr>
        <w:t xml:space="preserve">e as an international figure. From 18 to </w:t>
      </w:r>
      <w:r w:rsidRPr="00824FC5">
        <w:rPr>
          <w:rFonts w:ascii="Times New Roman" w:hAnsi="Times New Roman"/>
        </w:rPr>
        <w:t xml:space="preserve">25 April 1955 the first Asian-African Summit </w:t>
      </w:r>
      <w:r w:rsidR="00E90F56">
        <w:rPr>
          <w:rFonts w:ascii="Times New Roman" w:hAnsi="Times New Roman"/>
        </w:rPr>
        <w:t xml:space="preserve">took place </w:t>
      </w:r>
      <w:r w:rsidRPr="00824FC5">
        <w:rPr>
          <w:rFonts w:ascii="Times New Roman" w:hAnsi="Times New Roman"/>
        </w:rPr>
        <w:t>in Bandung (Tan an</w:t>
      </w:r>
      <w:r w:rsidR="00E90F56">
        <w:rPr>
          <w:rFonts w:ascii="Times New Roman" w:hAnsi="Times New Roman"/>
        </w:rPr>
        <w:t>d Acharya, 2008). Attended by 29 countries, it</w:t>
      </w:r>
      <w:r w:rsidRPr="00824FC5">
        <w:rPr>
          <w:rFonts w:ascii="Times New Roman" w:hAnsi="Times New Roman"/>
        </w:rPr>
        <w:t xml:space="preserve"> was part of Soekarno’s policy to build cooperation wi</w:t>
      </w:r>
      <w:r w:rsidR="00E90F56">
        <w:rPr>
          <w:rFonts w:ascii="Times New Roman" w:hAnsi="Times New Roman"/>
        </w:rPr>
        <w:t>th Asian</w:t>
      </w:r>
      <w:r w:rsidR="0062425D">
        <w:rPr>
          <w:rFonts w:ascii="Times New Roman" w:hAnsi="Times New Roman"/>
        </w:rPr>
        <w:t xml:space="preserve"> and African countries. T</w:t>
      </w:r>
      <w:r w:rsidRPr="00824FC5">
        <w:rPr>
          <w:rFonts w:ascii="Times New Roman" w:hAnsi="Times New Roman"/>
        </w:rPr>
        <w:t>he summit was also part of his anti-colonial rhetoric and</w:t>
      </w:r>
      <w:r w:rsidR="00E90F56">
        <w:rPr>
          <w:rFonts w:ascii="Times New Roman" w:hAnsi="Times New Roman"/>
        </w:rPr>
        <w:t xml:space="preserve"> aimed to show</w:t>
      </w:r>
      <w:r w:rsidRPr="00824FC5">
        <w:rPr>
          <w:rFonts w:ascii="Times New Roman" w:hAnsi="Times New Roman"/>
        </w:rPr>
        <w:t xml:space="preserve"> that Indonesia </w:t>
      </w:r>
      <w:r w:rsidR="00C21316" w:rsidRPr="00824FC5">
        <w:rPr>
          <w:rFonts w:ascii="Times New Roman" w:hAnsi="Times New Roman"/>
        </w:rPr>
        <w:t>was</w:t>
      </w:r>
      <w:r w:rsidRPr="00824FC5">
        <w:rPr>
          <w:rFonts w:ascii="Times New Roman" w:hAnsi="Times New Roman"/>
        </w:rPr>
        <w:t xml:space="preserve"> capable of uniting the world. The conference </w:t>
      </w:r>
      <w:r w:rsidR="00AE33B8" w:rsidRPr="00824FC5">
        <w:rPr>
          <w:rFonts w:ascii="Times New Roman" w:hAnsi="Times New Roman"/>
        </w:rPr>
        <w:t xml:space="preserve">led to the establishment of </w:t>
      </w:r>
      <w:r w:rsidRPr="00824FC5">
        <w:rPr>
          <w:rFonts w:ascii="Times New Roman" w:hAnsi="Times New Roman"/>
        </w:rPr>
        <w:t>the Non-Aligned Movement</w:t>
      </w:r>
      <w:r w:rsidR="00AE33B8" w:rsidRPr="00824FC5">
        <w:rPr>
          <w:rFonts w:ascii="Times New Roman" w:hAnsi="Times New Roman"/>
        </w:rPr>
        <w:t xml:space="preserve"> in 1961</w:t>
      </w:r>
      <w:r w:rsidRPr="00824FC5">
        <w:rPr>
          <w:rFonts w:ascii="Times New Roman" w:hAnsi="Times New Roman"/>
        </w:rPr>
        <w:t>, creating a separate identity for those countries that wanted to maint</w:t>
      </w:r>
      <w:r w:rsidR="0062425D">
        <w:rPr>
          <w:rFonts w:ascii="Times New Roman" w:hAnsi="Times New Roman"/>
        </w:rPr>
        <w:t xml:space="preserve">ain their independence from </w:t>
      </w:r>
      <w:r w:rsidRPr="00824FC5">
        <w:rPr>
          <w:rFonts w:ascii="Times New Roman" w:hAnsi="Times New Roman"/>
        </w:rPr>
        <w:t xml:space="preserve">Eastern and Western ideology (Vickers, 2005). </w:t>
      </w:r>
    </w:p>
    <w:p w14:paraId="2EEC08F1" w14:textId="04D35A17" w:rsidR="007106BB" w:rsidRPr="00824FC5" w:rsidRDefault="007106BB" w:rsidP="00824FC5">
      <w:pPr>
        <w:tabs>
          <w:tab w:val="left" w:pos="0"/>
        </w:tabs>
        <w:spacing w:before="240" w:after="240" w:line="480" w:lineRule="auto"/>
        <w:rPr>
          <w:rFonts w:ascii="Times New Roman" w:hAnsi="Times New Roman"/>
        </w:rPr>
      </w:pPr>
      <w:r w:rsidRPr="00824FC5">
        <w:rPr>
          <w:rFonts w:ascii="Times New Roman" w:hAnsi="Times New Roman"/>
        </w:rPr>
        <w:t xml:space="preserve">Soekarno’s propaganda at </w:t>
      </w:r>
      <w:r w:rsidR="00C21316" w:rsidRPr="00824FC5">
        <w:rPr>
          <w:rFonts w:ascii="Times New Roman" w:hAnsi="Times New Roman"/>
        </w:rPr>
        <w:t xml:space="preserve">the </w:t>
      </w:r>
      <w:r w:rsidRPr="00824FC5">
        <w:rPr>
          <w:rFonts w:ascii="Times New Roman" w:hAnsi="Times New Roman"/>
        </w:rPr>
        <w:t xml:space="preserve">international level continued through his effort to initiate a new alliance called the ‘New Emerging Forces’ (NEFO), as a counter to the Western superpowers called the ‘Old Established Forces’ (OLDEFO), </w:t>
      </w:r>
      <w:r w:rsidR="00C21316" w:rsidRPr="00824FC5">
        <w:rPr>
          <w:rFonts w:ascii="Times New Roman" w:hAnsi="Times New Roman"/>
        </w:rPr>
        <w:t>which</w:t>
      </w:r>
      <w:r w:rsidRPr="00824FC5">
        <w:rPr>
          <w:rFonts w:ascii="Times New Roman" w:hAnsi="Times New Roman"/>
        </w:rPr>
        <w:t xml:space="preserve"> he believed of spreading ‘Neo-Colonialism and Imperialism’ (Weinstein, 2007). Soekarno also initiated the GANEFO or Games of the New Emerging Forces in 1963, which </w:t>
      </w:r>
      <w:r w:rsidR="00E90F56">
        <w:rPr>
          <w:rFonts w:ascii="Times New Roman" w:hAnsi="Times New Roman"/>
        </w:rPr>
        <w:t>led to the construction of the Gelora Bung Karno s</w:t>
      </w:r>
      <w:r w:rsidRPr="00824FC5">
        <w:rPr>
          <w:rFonts w:ascii="Times New Roman" w:hAnsi="Times New Roman"/>
        </w:rPr>
        <w:t>tadi</w:t>
      </w:r>
      <w:r w:rsidR="00C21316" w:rsidRPr="00824FC5">
        <w:rPr>
          <w:rFonts w:ascii="Times New Roman" w:hAnsi="Times New Roman"/>
        </w:rPr>
        <w:t>um</w:t>
      </w:r>
      <w:r w:rsidR="00E90F56">
        <w:rPr>
          <w:rFonts w:ascii="Times New Roman" w:hAnsi="Times New Roman"/>
        </w:rPr>
        <w:t xml:space="preserve"> in Jakarta in order </w:t>
      </w:r>
      <w:r w:rsidRPr="00824FC5">
        <w:rPr>
          <w:rFonts w:ascii="Times New Roman" w:hAnsi="Times New Roman"/>
        </w:rPr>
        <w:t>to com</w:t>
      </w:r>
      <w:r w:rsidR="00E90F56">
        <w:rPr>
          <w:rFonts w:ascii="Times New Roman" w:hAnsi="Times New Roman"/>
        </w:rPr>
        <w:t xml:space="preserve">pete with the OLDEFO’s Olympic Games. </w:t>
      </w:r>
      <w:r w:rsidRPr="00824FC5">
        <w:rPr>
          <w:rFonts w:ascii="Times New Roman" w:hAnsi="Times New Roman"/>
        </w:rPr>
        <w:lastRenderedPageBreak/>
        <w:t>G</w:t>
      </w:r>
      <w:r w:rsidR="00E90F56">
        <w:rPr>
          <w:rFonts w:ascii="Times New Roman" w:hAnsi="Times New Roman"/>
        </w:rPr>
        <w:t xml:space="preserve">ANEFO was a great success for </w:t>
      </w:r>
      <w:r w:rsidRPr="00824FC5">
        <w:rPr>
          <w:rFonts w:ascii="Times New Roman" w:hAnsi="Times New Roman"/>
        </w:rPr>
        <w:t>the Soekarno policy, as it involved over 2</w:t>
      </w:r>
      <w:r w:rsidR="00C21316" w:rsidRPr="00824FC5">
        <w:rPr>
          <w:rFonts w:ascii="Times New Roman" w:hAnsi="Times New Roman"/>
        </w:rPr>
        <w:t>,</w:t>
      </w:r>
      <w:r w:rsidRPr="00824FC5">
        <w:rPr>
          <w:rFonts w:ascii="Times New Roman" w:hAnsi="Times New Roman"/>
        </w:rPr>
        <w:t>700 athletes from 51 nations from Africa, Asia, Europe and Latin America.</w:t>
      </w:r>
    </w:p>
    <w:p w14:paraId="301FD919" w14:textId="736ED80C" w:rsidR="007106BB" w:rsidRPr="00824FC5" w:rsidRDefault="007106BB" w:rsidP="00824FC5">
      <w:pPr>
        <w:tabs>
          <w:tab w:val="left" w:pos="0"/>
        </w:tabs>
        <w:spacing w:before="240" w:after="240" w:line="480" w:lineRule="auto"/>
        <w:rPr>
          <w:rFonts w:ascii="Times New Roman" w:hAnsi="Times New Roman"/>
        </w:rPr>
      </w:pPr>
      <w:r w:rsidRPr="00824FC5">
        <w:rPr>
          <w:rFonts w:ascii="Times New Roman" w:hAnsi="Times New Roman"/>
        </w:rPr>
        <w:t xml:space="preserve">Soekarno’s </w:t>
      </w:r>
      <w:r w:rsidR="00B66892">
        <w:rPr>
          <w:rFonts w:ascii="Times New Roman" w:hAnsi="Times New Roman"/>
        </w:rPr>
        <w:t>PR</w:t>
      </w:r>
      <w:r w:rsidRPr="00824FC5">
        <w:rPr>
          <w:rFonts w:ascii="Times New Roman" w:hAnsi="Times New Roman"/>
        </w:rPr>
        <w:t xml:space="preserve"> efforts were supported by the Info</w:t>
      </w:r>
      <w:r w:rsidR="00E90F56">
        <w:rPr>
          <w:rFonts w:ascii="Times New Roman" w:hAnsi="Times New Roman"/>
        </w:rPr>
        <w:t xml:space="preserve">rmation Ministry, which </w:t>
      </w:r>
      <w:r w:rsidRPr="00824FC5">
        <w:rPr>
          <w:rFonts w:ascii="Times New Roman" w:hAnsi="Times New Roman"/>
        </w:rPr>
        <w:t xml:space="preserve">acted as </w:t>
      </w:r>
      <w:r w:rsidR="00C21316" w:rsidRPr="00824FC5">
        <w:rPr>
          <w:rFonts w:ascii="Times New Roman" w:hAnsi="Times New Roman"/>
        </w:rPr>
        <w:t xml:space="preserve">a </w:t>
      </w:r>
      <w:r w:rsidR="00B66892">
        <w:rPr>
          <w:rFonts w:ascii="Times New Roman" w:hAnsi="Times New Roman"/>
        </w:rPr>
        <w:t>PR</w:t>
      </w:r>
      <w:r w:rsidRPr="00824FC5">
        <w:rPr>
          <w:rFonts w:ascii="Times New Roman" w:hAnsi="Times New Roman"/>
        </w:rPr>
        <w:t xml:space="preserve"> bureau for the government. To publicize Indonesia’s independence to the world, the ministry had assigned Soed</w:t>
      </w:r>
      <w:r w:rsidR="00E90F56">
        <w:rPr>
          <w:rFonts w:ascii="Times New Roman" w:hAnsi="Times New Roman"/>
        </w:rPr>
        <w:t xml:space="preserve">arpo Sastrosatomo, who is </w:t>
      </w:r>
      <w:r w:rsidRPr="00824FC5">
        <w:rPr>
          <w:rFonts w:ascii="Times New Roman" w:hAnsi="Times New Roman"/>
        </w:rPr>
        <w:t xml:space="preserve">recognised as the first government </w:t>
      </w:r>
      <w:r w:rsidR="00B66892">
        <w:rPr>
          <w:rFonts w:ascii="Times New Roman" w:hAnsi="Times New Roman"/>
        </w:rPr>
        <w:t>PR</w:t>
      </w:r>
      <w:r w:rsidRPr="00824FC5">
        <w:rPr>
          <w:rFonts w:ascii="Times New Roman" w:hAnsi="Times New Roman"/>
        </w:rPr>
        <w:t xml:space="preserve"> officer, to handle media relations, especially relationships with foreign journalists (Noeradi, 2008). Soedarpo </w:t>
      </w:r>
      <w:r w:rsidR="0062425D">
        <w:rPr>
          <w:rFonts w:ascii="Times New Roman" w:hAnsi="Times New Roman"/>
        </w:rPr>
        <w:t>was then sent to New York as an</w:t>
      </w:r>
      <w:r w:rsidRPr="00824FC5">
        <w:rPr>
          <w:rFonts w:ascii="Times New Roman" w:hAnsi="Times New Roman"/>
        </w:rPr>
        <w:t xml:space="preserve"> Indonesian delegat</w:t>
      </w:r>
      <w:r w:rsidR="00C21316" w:rsidRPr="00824FC5">
        <w:rPr>
          <w:rFonts w:ascii="Times New Roman" w:hAnsi="Times New Roman"/>
        </w:rPr>
        <w:t>e</w:t>
      </w:r>
      <w:r w:rsidRPr="00824FC5">
        <w:rPr>
          <w:rFonts w:ascii="Times New Roman" w:hAnsi="Times New Roman"/>
        </w:rPr>
        <w:t xml:space="preserve"> </w:t>
      </w:r>
      <w:r w:rsidR="00C21316" w:rsidRPr="00824FC5">
        <w:rPr>
          <w:rFonts w:ascii="Times New Roman" w:hAnsi="Times New Roman"/>
        </w:rPr>
        <w:t>in</w:t>
      </w:r>
      <w:r w:rsidR="00E90F56">
        <w:rPr>
          <w:rFonts w:ascii="Times New Roman" w:hAnsi="Times New Roman"/>
        </w:rPr>
        <w:t xml:space="preserve"> the United Nations</w:t>
      </w:r>
      <w:r w:rsidRPr="00824FC5">
        <w:rPr>
          <w:rFonts w:ascii="Times New Roman" w:hAnsi="Times New Roman"/>
        </w:rPr>
        <w:t xml:space="preserve"> and then worked as press attaché at the Indonesian </w:t>
      </w:r>
      <w:r w:rsidR="00C21316" w:rsidRPr="00824FC5">
        <w:rPr>
          <w:rFonts w:ascii="Times New Roman" w:hAnsi="Times New Roman"/>
        </w:rPr>
        <w:t>E</w:t>
      </w:r>
      <w:r w:rsidRPr="00824FC5">
        <w:rPr>
          <w:rFonts w:ascii="Times New Roman" w:hAnsi="Times New Roman"/>
        </w:rPr>
        <w:t>mbassy in Washington DC. He continued to support Indonesia’s diplom</w:t>
      </w:r>
      <w:r w:rsidR="0062425D">
        <w:rPr>
          <w:rFonts w:ascii="Times New Roman" w:hAnsi="Times New Roman"/>
        </w:rPr>
        <w:t>acy at the international level.</w:t>
      </w:r>
    </w:p>
    <w:p w14:paraId="50D85BDD" w14:textId="3E70CA4A" w:rsidR="007106BB" w:rsidRPr="00824FC5" w:rsidRDefault="00B66892" w:rsidP="00824FC5">
      <w:pPr>
        <w:widowControl w:val="0"/>
        <w:autoSpaceDE w:val="0"/>
        <w:autoSpaceDN w:val="0"/>
        <w:adjustRightInd w:val="0"/>
        <w:spacing w:before="240" w:after="240" w:line="480" w:lineRule="auto"/>
        <w:rPr>
          <w:rFonts w:ascii="Times New Roman" w:hAnsi="Times New Roman"/>
        </w:rPr>
      </w:pPr>
      <w:r>
        <w:rPr>
          <w:rFonts w:ascii="Times New Roman" w:hAnsi="Times New Roman"/>
        </w:rPr>
        <w:t>PR</w:t>
      </w:r>
      <w:r w:rsidR="00E90F56">
        <w:rPr>
          <w:rFonts w:ascii="Times New Roman" w:hAnsi="Times New Roman"/>
        </w:rPr>
        <w:t xml:space="preserve"> practices at profit-</w:t>
      </w:r>
      <w:r w:rsidR="00C21316" w:rsidRPr="00824FC5">
        <w:rPr>
          <w:rFonts w:ascii="Times New Roman" w:hAnsi="Times New Roman"/>
        </w:rPr>
        <w:t xml:space="preserve">oriented </w:t>
      </w:r>
      <w:r w:rsidR="00E90F56">
        <w:rPr>
          <w:rFonts w:ascii="Times New Roman" w:hAnsi="Times New Roman"/>
        </w:rPr>
        <w:t>institutions were introduced</w:t>
      </w:r>
      <w:r w:rsidR="007106BB" w:rsidRPr="00824FC5">
        <w:rPr>
          <w:rFonts w:ascii="Times New Roman" w:hAnsi="Times New Roman"/>
        </w:rPr>
        <w:t xml:space="preserve"> </w:t>
      </w:r>
      <w:r w:rsidR="00E90F56">
        <w:rPr>
          <w:rFonts w:ascii="Times New Roman" w:hAnsi="Times New Roman"/>
        </w:rPr>
        <w:t xml:space="preserve">by three foreign oil companies: </w:t>
      </w:r>
      <w:r w:rsidR="007106BB" w:rsidRPr="00824FC5">
        <w:rPr>
          <w:rFonts w:ascii="Times New Roman" w:hAnsi="Times New Roman"/>
        </w:rPr>
        <w:t>Bataafsche Petroleum Maatschappij (BPM or Shell), Standard Vacuum P</w:t>
      </w:r>
      <w:r w:rsidR="0062425D">
        <w:rPr>
          <w:rFonts w:ascii="Times New Roman" w:hAnsi="Times New Roman"/>
        </w:rPr>
        <w:t>etroleum Maatschappij (Stanvac)</w:t>
      </w:r>
      <w:r w:rsidR="007106BB" w:rsidRPr="00824FC5">
        <w:rPr>
          <w:rFonts w:ascii="Times New Roman" w:hAnsi="Times New Roman"/>
        </w:rPr>
        <w:t xml:space="preserve"> and Caltex Pacific Petroleum Maatsch</w:t>
      </w:r>
      <w:r w:rsidR="00AE33B8" w:rsidRPr="00824FC5">
        <w:rPr>
          <w:rFonts w:ascii="Times New Roman" w:hAnsi="Times New Roman"/>
        </w:rPr>
        <w:t xml:space="preserve">appij (Caltex) (Noeradi, 2008). </w:t>
      </w:r>
      <w:r w:rsidR="007106BB" w:rsidRPr="00824FC5">
        <w:rPr>
          <w:rFonts w:ascii="Times New Roman" w:hAnsi="Times New Roman"/>
        </w:rPr>
        <w:t xml:space="preserve">They hired senior journalists, </w:t>
      </w:r>
      <w:r w:rsidR="00C21316" w:rsidRPr="00824FC5">
        <w:rPr>
          <w:rFonts w:ascii="Times New Roman" w:hAnsi="Times New Roman"/>
        </w:rPr>
        <w:t>who</w:t>
      </w:r>
      <w:r w:rsidR="007106BB" w:rsidRPr="00824FC5">
        <w:rPr>
          <w:rFonts w:ascii="Times New Roman" w:hAnsi="Times New Roman"/>
        </w:rPr>
        <w:t xml:space="preserve"> were S. Maimoen, R. Imam Sajono, and Soedarso as their </w:t>
      </w:r>
      <w:r>
        <w:rPr>
          <w:rFonts w:ascii="Times New Roman" w:hAnsi="Times New Roman"/>
        </w:rPr>
        <w:t>PR</w:t>
      </w:r>
      <w:r w:rsidR="007106BB" w:rsidRPr="00824FC5">
        <w:rPr>
          <w:rFonts w:ascii="Times New Roman" w:hAnsi="Times New Roman"/>
        </w:rPr>
        <w:t xml:space="preserve"> officers (Noeradi, 2008). In 1954, Garuda Indonesia Airways</w:t>
      </w:r>
      <w:r w:rsidR="00C21316" w:rsidRPr="00824FC5">
        <w:rPr>
          <w:rFonts w:ascii="Times New Roman" w:hAnsi="Times New Roman"/>
        </w:rPr>
        <w:t>,</w:t>
      </w:r>
      <w:r w:rsidR="0062425D">
        <w:rPr>
          <w:rFonts w:ascii="Times New Roman" w:hAnsi="Times New Roman"/>
        </w:rPr>
        <w:t xml:space="preserve"> followed by other state-</w:t>
      </w:r>
      <w:r w:rsidR="007106BB" w:rsidRPr="00824FC5">
        <w:rPr>
          <w:rFonts w:ascii="Times New Roman" w:hAnsi="Times New Roman"/>
        </w:rPr>
        <w:t>owned c</w:t>
      </w:r>
      <w:r w:rsidR="00E90F56">
        <w:rPr>
          <w:rFonts w:ascii="Times New Roman" w:hAnsi="Times New Roman"/>
        </w:rPr>
        <w:t>ompanies, started to establish</w:t>
      </w:r>
      <w:r w:rsidR="007106BB" w:rsidRPr="00824FC5">
        <w:rPr>
          <w:rFonts w:ascii="Times New Roman" w:hAnsi="Times New Roman"/>
        </w:rPr>
        <w:t xml:space="preserve"> </w:t>
      </w:r>
      <w:r>
        <w:rPr>
          <w:rFonts w:ascii="Times New Roman" w:hAnsi="Times New Roman"/>
        </w:rPr>
        <w:t>PR</w:t>
      </w:r>
      <w:r w:rsidR="007106BB" w:rsidRPr="00824FC5">
        <w:rPr>
          <w:rFonts w:ascii="Times New Roman" w:hAnsi="Times New Roman"/>
        </w:rPr>
        <w:t xml:space="preserve"> unit</w:t>
      </w:r>
      <w:r w:rsidR="00E90F56">
        <w:rPr>
          <w:rFonts w:ascii="Times New Roman" w:hAnsi="Times New Roman"/>
        </w:rPr>
        <w:t>s</w:t>
      </w:r>
      <w:r w:rsidR="007106BB" w:rsidRPr="00824FC5">
        <w:rPr>
          <w:rFonts w:ascii="Times New Roman" w:hAnsi="Times New Roman"/>
        </w:rPr>
        <w:t xml:space="preserve">. In 1955, the Indonesian National Police and </w:t>
      </w:r>
      <w:r w:rsidR="007106BB" w:rsidRPr="00824FC5">
        <w:rPr>
          <w:rFonts w:ascii="Times New Roman" w:hAnsi="Times New Roman"/>
          <w:i/>
        </w:rPr>
        <w:t>Radio Republi</w:t>
      </w:r>
      <w:r w:rsidR="00C21316" w:rsidRPr="00824FC5">
        <w:rPr>
          <w:rFonts w:ascii="Times New Roman" w:hAnsi="Times New Roman"/>
          <w:i/>
        </w:rPr>
        <w:t>k</w:t>
      </w:r>
      <w:r w:rsidR="007106BB" w:rsidRPr="00824FC5">
        <w:rPr>
          <w:rFonts w:ascii="Times New Roman" w:hAnsi="Times New Roman"/>
          <w:i/>
        </w:rPr>
        <w:t xml:space="preserve"> Indonesia</w:t>
      </w:r>
      <w:r w:rsidR="007106BB" w:rsidRPr="00824FC5">
        <w:rPr>
          <w:rFonts w:ascii="Times New Roman" w:hAnsi="Times New Roman"/>
        </w:rPr>
        <w:t xml:space="preserve"> included </w:t>
      </w:r>
      <w:r>
        <w:rPr>
          <w:rFonts w:ascii="Times New Roman" w:hAnsi="Times New Roman"/>
        </w:rPr>
        <w:t>PR</w:t>
      </w:r>
      <w:r w:rsidR="007106BB" w:rsidRPr="00824FC5">
        <w:rPr>
          <w:rFonts w:ascii="Times New Roman" w:hAnsi="Times New Roman"/>
        </w:rPr>
        <w:t xml:space="preserve"> departments in their organizational structure. In 1960, </w:t>
      </w:r>
      <w:r>
        <w:rPr>
          <w:rFonts w:ascii="Times New Roman" w:hAnsi="Times New Roman"/>
        </w:rPr>
        <w:t>PR</w:t>
      </w:r>
      <w:r w:rsidR="007106BB" w:rsidRPr="00824FC5">
        <w:rPr>
          <w:rFonts w:ascii="Times New Roman" w:hAnsi="Times New Roman"/>
        </w:rPr>
        <w:t xml:space="preserve"> practices entered a new era when </w:t>
      </w:r>
      <w:r>
        <w:rPr>
          <w:rFonts w:ascii="Times New Roman" w:hAnsi="Times New Roman"/>
        </w:rPr>
        <w:t>PR</w:t>
      </w:r>
      <w:r w:rsidR="00D636A3">
        <w:rPr>
          <w:rFonts w:ascii="Times New Roman" w:hAnsi="Times New Roman"/>
        </w:rPr>
        <w:t xml:space="preserve"> became</w:t>
      </w:r>
      <w:r w:rsidR="007106BB" w:rsidRPr="00824FC5">
        <w:rPr>
          <w:rFonts w:ascii="Times New Roman" w:hAnsi="Times New Roman"/>
        </w:rPr>
        <w:t xml:space="preserve"> as a field of study under the Faculty of Publicity, Padjajaran University</w:t>
      </w:r>
      <w:r w:rsidR="00D636A3">
        <w:rPr>
          <w:rFonts w:ascii="Times New Roman" w:hAnsi="Times New Roman"/>
        </w:rPr>
        <w:t xml:space="preserve"> in Bandung, West Java</w:t>
      </w:r>
      <w:r w:rsidR="007106BB" w:rsidRPr="00824FC5">
        <w:rPr>
          <w:rFonts w:ascii="Times New Roman" w:hAnsi="Times New Roman"/>
        </w:rPr>
        <w:t xml:space="preserve">. This faculty changed its name to </w:t>
      </w:r>
      <w:r w:rsidR="00C21316" w:rsidRPr="00824FC5">
        <w:rPr>
          <w:rFonts w:ascii="Times New Roman" w:hAnsi="Times New Roman"/>
        </w:rPr>
        <w:t xml:space="preserve">the </w:t>
      </w:r>
      <w:r w:rsidR="007106BB" w:rsidRPr="00824FC5">
        <w:rPr>
          <w:rFonts w:ascii="Times New Roman" w:hAnsi="Times New Roman"/>
        </w:rPr>
        <w:t>Faculty of Communication in 1982.</w:t>
      </w:r>
    </w:p>
    <w:p w14:paraId="17490794" w14:textId="7D590859" w:rsidR="007106BB" w:rsidRPr="00824FC5" w:rsidRDefault="00A732FD" w:rsidP="00824FC5">
      <w:pPr>
        <w:spacing w:before="360" w:after="240" w:line="480" w:lineRule="auto"/>
        <w:rPr>
          <w:rFonts w:ascii="Times New Roman" w:hAnsi="Times New Roman"/>
          <w:b/>
          <w:bCs/>
          <w:caps/>
        </w:rPr>
      </w:pPr>
      <w:r>
        <w:rPr>
          <w:rFonts w:ascii="Times New Roman" w:hAnsi="Times New Roman"/>
          <w:b/>
          <w:bCs/>
        </w:rPr>
        <w:t>The New Order E</w:t>
      </w:r>
      <w:r w:rsidR="00DF6BE0" w:rsidRPr="00824FC5">
        <w:rPr>
          <w:rFonts w:ascii="Times New Roman" w:hAnsi="Times New Roman"/>
          <w:b/>
          <w:bCs/>
        </w:rPr>
        <w:t>ra (1966-98)</w:t>
      </w:r>
    </w:p>
    <w:p w14:paraId="67B46785" w14:textId="229F29A8" w:rsidR="007106BB" w:rsidRPr="00824FC5" w:rsidRDefault="00DF6BE0" w:rsidP="00824FC5">
      <w:pPr>
        <w:spacing w:before="240" w:after="240" w:line="480" w:lineRule="auto"/>
        <w:rPr>
          <w:rFonts w:ascii="Times New Roman" w:hAnsi="Times New Roman"/>
        </w:rPr>
      </w:pPr>
      <w:r>
        <w:rPr>
          <w:rFonts w:ascii="Times New Roman" w:hAnsi="Times New Roman"/>
        </w:rPr>
        <w:t xml:space="preserve">In 1965–1966, there was </w:t>
      </w:r>
      <w:r w:rsidR="007106BB" w:rsidRPr="00824FC5">
        <w:rPr>
          <w:rFonts w:ascii="Times New Roman" w:hAnsi="Times New Roman"/>
        </w:rPr>
        <w:t>political disruption, which ended with</w:t>
      </w:r>
      <w:r>
        <w:rPr>
          <w:rFonts w:ascii="Times New Roman" w:hAnsi="Times New Roman"/>
        </w:rPr>
        <w:t xml:space="preserve"> </w:t>
      </w:r>
      <w:r w:rsidR="007106BB" w:rsidRPr="00824FC5">
        <w:rPr>
          <w:rFonts w:ascii="Times New Roman" w:hAnsi="Times New Roman"/>
        </w:rPr>
        <w:t>Soekarno stepping down and Suharto being appointed as the next president. Suharto focused more on developing Indonesia’s economy (</w:t>
      </w:r>
      <w:r>
        <w:rPr>
          <w:rFonts w:ascii="Times New Roman" w:hAnsi="Times New Roman"/>
        </w:rPr>
        <w:t xml:space="preserve">Vatikiotis, 2003). A year later, </w:t>
      </w:r>
      <w:r w:rsidR="007106BB" w:rsidRPr="00824FC5">
        <w:rPr>
          <w:rFonts w:ascii="Times New Roman" w:hAnsi="Times New Roman"/>
        </w:rPr>
        <w:t xml:space="preserve">he liberalised the </w:t>
      </w:r>
      <w:r>
        <w:rPr>
          <w:rFonts w:ascii="Times New Roman" w:hAnsi="Times New Roman"/>
        </w:rPr>
        <w:t>economy</w:t>
      </w:r>
      <w:r w:rsidR="007106BB" w:rsidRPr="00824FC5">
        <w:rPr>
          <w:rFonts w:ascii="Times New Roman" w:hAnsi="Times New Roman"/>
        </w:rPr>
        <w:t xml:space="preserve"> and opened </w:t>
      </w:r>
      <w:r w:rsidR="007106BB" w:rsidRPr="00824FC5">
        <w:rPr>
          <w:rFonts w:ascii="Times New Roman" w:hAnsi="Times New Roman"/>
        </w:rPr>
        <w:lastRenderedPageBreak/>
        <w:t>it to foreign investors. The issuance of Foreign Capital Investment Law No. 1 in January 1967 and the Domestic Capital Investment Law No. 6 in July 1968 led to further economic growth. The program of national development became his slogan. In 1983, Suharto received an award as the Father of Development, as the econom</w:t>
      </w:r>
      <w:r w:rsidR="00C21316" w:rsidRPr="00824FC5">
        <w:rPr>
          <w:rFonts w:ascii="Times New Roman" w:hAnsi="Times New Roman"/>
        </w:rPr>
        <w:t>y</w:t>
      </w:r>
      <w:r w:rsidR="007106BB" w:rsidRPr="00824FC5">
        <w:rPr>
          <w:rFonts w:ascii="Times New Roman" w:hAnsi="Times New Roman"/>
        </w:rPr>
        <w:t xml:space="preserve"> had improved during his presidency. </w:t>
      </w:r>
    </w:p>
    <w:p w14:paraId="0EF44059" w14:textId="6E501199" w:rsidR="007106BB" w:rsidRPr="00824FC5" w:rsidRDefault="00DF6BE0" w:rsidP="00824FC5">
      <w:pPr>
        <w:spacing w:before="240" w:after="240" w:line="480" w:lineRule="auto"/>
        <w:rPr>
          <w:rFonts w:ascii="Times New Roman" w:hAnsi="Times New Roman"/>
        </w:rPr>
      </w:pPr>
      <w:r>
        <w:rPr>
          <w:rFonts w:ascii="Times New Roman" w:hAnsi="Times New Roman"/>
        </w:rPr>
        <w:t xml:space="preserve">As </w:t>
      </w:r>
      <w:r w:rsidR="007106BB" w:rsidRPr="00824FC5">
        <w:rPr>
          <w:rFonts w:ascii="Times New Roman" w:hAnsi="Times New Roman"/>
        </w:rPr>
        <w:t xml:space="preserve">Suharto opened Indonesia </w:t>
      </w:r>
      <w:r>
        <w:rPr>
          <w:rFonts w:ascii="Times New Roman" w:hAnsi="Times New Roman"/>
        </w:rPr>
        <w:t xml:space="preserve">to </w:t>
      </w:r>
      <w:r w:rsidR="007106BB" w:rsidRPr="00824FC5">
        <w:rPr>
          <w:rFonts w:ascii="Times New Roman" w:hAnsi="Times New Roman"/>
        </w:rPr>
        <w:t>foreign investor</w:t>
      </w:r>
      <w:r>
        <w:rPr>
          <w:rFonts w:ascii="Times New Roman" w:hAnsi="Times New Roman"/>
        </w:rPr>
        <w:t>s,</w:t>
      </w:r>
      <w:r w:rsidR="007106BB" w:rsidRPr="00824FC5">
        <w:rPr>
          <w:rFonts w:ascii="Times New Roman" w:hAnsi="Times New Roman"/>
        </w:rPr>
        <w:t xml:space="preserve"> the num</w:t>
      </w:r>
      <w:r>
        <w:rPr>
          <w:rFonts w:ascii="Times New Roman" w:hAnsi="Times New Roman"/>
        </w:rPr>
        <w:t>ber of business organization</w:t>
      </w:r>
      <w:r w:rsidR="007106BB" w:rsidRPr="00824FC5">
        <w:rPr>
          <w:rFonts w:ascii="Times New Roman" w:hAnsi="Times New Roman"/>
        </w:rPr>
        <w:t xml:space="preserve"> increased. In line with this, the number of </w:t>
      </w:r>
      <w:r w:rsidR="00B66892">
        <w:rPr>
          <w:rFonts w:ascii="Times New Roman" w:hAnsi="Times New Roman"/>
        </w:rPr>
        <w:t>PR</w:t>
      </w:r>
      <w:r w:rsidR="007106BB" w:rsidRPr="00824FC5">
        <w:rPr>
          <w:rFonts w:ascii="Times New Roman" w:hAnsi="Times New Roman"/>
        </w:rPr>
        <w:t xml:space="preserve"> practitioners working within organizations and the number of </w:t>
      </w:r>
      <w:r w:rsidR="00B66892">
        <w:rPr>
          <w:rFonts w:ascii="Times New Roman" w:hAnsi="Times New Roman"/>
        </w:rPr>
        <w:t>PR</w:t>
      </w:r>
      <w:r>
        <w:rPr>
          <w:rFonts w:ascii="Times New Roman" w:hAnsi="Times New Roman"/>
        </w:rPr>
        <w:t xml:space="preserve"> consultancies </w:t>
      </w:r>
      <w:r w:rsidR="007106BB" w:rsidRPr="00824FC5">
        <w:rPr>
          <w:rFonts w:ascii="Times New Roman" w:hAnsi="Times New Roman"/>
        </w:rPr>
        <w:t xml:space="preserve">also increased (Dahlan, 1978). According to Dahlan (1978), at the end of the 1960s almost all government agencies had </w:t>
      </w:r>
      <w:r w:rsidR="00B66892">
        <w:rPr>
          <w:rFonts w:ascii="Times New Roman" w:hAnsi="Times New Roman"/>
        </w:rPr>
        <w:t>PR</w:t>
      </w:r>
      <w:r w:rsidR="007106BB" w:rsidRPr="00824FC5">
        <w:rPr>
          <w:rFonts w:ascii="Times New Roman" w:hAnsi="Times New Roman"/>
        </w:rPr>
        <w:t xml:space="preserve"> unit</w:t>
      </w:r>
      <w:r w:rsidR="00602261" w:rsidRPr="00824FC5">
        <w:rPr>
          <w:rFonts w:ascii="Times New Roman" w:hAnsi="Times New Roman"/>
        </w:rPr>
        <w:t>s</w:t>
      </w:r>
      <w:r>
        <w:rPr>
          <w:rFonts w:ascii="Times New Roman" w:hAnsi="Times New Roman"/>
        </w:rPr>
        <w:t xml:space="preserve">, </w:t>
      </w:r>
      <w:r w:rsidR="007106BB" w:rsidRPr="00824FC5">
        <w:rPr>
          <w:rFonts w:ascii="Times New Roman" w:hAnsi="Times New Roman"/>
        </w:rPr>
        <w:t>mostly responsible for handling media publication</w:t>
      </w:r>
      <w:r>
        <w:rPr>
          <w:rFonts w:ascii="Times New Roman" w:hAnsi="Times New Roman"/>
        </w:rPr>
        <w:t>s</w:t>
      </w:r>
      <w:r w:rsidR="007106BB" w:rsidRPr="00824FC5">
        <w:rPr>
          <w:rFonts w:ascii="Times New Roman" w:hAnsi="Times New Roman"/>
        </w:rPr>
        <w:t xml:space="preserve">. Most foreign companies also had established </w:t>
      </w:r>
      <w:r w:rsidR="00B66892">
        <w:rPr>
          <w:rFonts w:ascii="Times New Roman" w:hAnsi="Times New Roman"/>
        </w:rPr>
        <w:t>PR</w:t>
      </w:r>
      <w:r w:rsidR="007106BB" w:rsidRPr="00824FC5">
        <w:rPr>
          <w:rFonts w:ascii="Times New Roman" w:hAnsi="Times New Roman"/>
        </w:rPr>
        <w:t xml:space="preserve"> unit</w:t>
      </w:r>
      <w:r>
        <w:rPr>
          <w:rFonts w:ascii="Times New Roman" w:hAnsi="Times New Roman"/>
        </w:rPr>
        <w:t>s by</w:t>
      </w:r>
      <w:r w:rsidR="007106BB" w:rsidRPr="00824FC5">
        <w:rPr>
          <w:rFonts w:ascii="Times New Roman" w:hAnsi="Times New Roman"/>
        </w:rPr>
        <w:t xml:space="preserve"> the ea</w:t>
      </w:r>
      <w:r>
        <w:rPr>
          <w:rFonts w:ascii="Times New Roman" w:hAnsi="Times New Roman"/>
        </w:rPr>
        <w:t>rly 1970s. Media relations was</w:t>
      </w:r>
      <w:r w:rsidR="007106BB" w:rsidRPr="00824FC5">
        <w:rPr>
          <w:rFonts w:ascii="Times New Roman" w:hAnsi="Times New Roman"/>
        </w:rPr>
        <w:t xml:space="preserve"> the main </w:t>
      </w:r>
      <w:r>
        <w:rPr>
          <w:rFonts w:ascii="Times New Roman" w:hAnsi="Times New Roman"/>
        </w:rPr>
        <w:t>PR activity</w:t>
      </w:r>
      <w:r w:rsidR="007106BB" w:rsidRPr="00824FC5">
        <w:rPr>
          <w:rFonts w:ascii="Times New Roman" w:hAnsi="Times New Roman"/>
        </w:rPr>
        <w:t xml:space="preserve"> in these foreign companies. </w:t>
      </w:r>
      <w:r>
        <w:rPr>
          <w:rFonts w:ascii="Times New Roman" w:hAnsi="Times New Roman"/>
        </w:rPr>
        <w:t xml:space="preserve">The corporate support for Indonesia went beyond its borders: </w:t>
      </w:r>
      <w:r w:rsidR="0062425D">
        <w:rPr>
          <w:rFonts w:ascii="Times New Roman" w:hAnsi="Times New Roman"/>
        </w:rPr>
        <w:t xml:space="preserve">for example, </w:t>
      </w:r>
      <w:r>
        <w:rPr>
          <w:rFonts w:ascii="Times New Roman" w:hAnsi="Times New Roman"/>
        </w:rPr>
        <w:t>a p</w:t>
      </w:r>
      <w:r w:rsidR="007106BB" w:rsidRPr="00824FC5">
        <w:rPr>
          <w:rFonts w:ascii="Times New Roman" w:hAnsi="Times New Roman"/>
        </w:rPr>
        <w:t xml:space="preserve">ublic service advertisement </w:t>
      </w:r>
      <w:r w:rsidR="00D13DDD" w:rsidRPr="00824FC5">
        <w:rPr>
          <w:rFonts w:ascii="Times New Roman" w:hAnsi="Times New Roman"/>
        </w:rPr>
        <w:t>entitled ‘Five</w:t>
      </w:r>
      <w:r w:rsidR="007106BB" w:rsidRPr="00824FC5">
        <w:rPr>
          <w:rFonts w:ascii="Times New Roman" w:hAnsi="Times New Roman"/>
          <w:iCs/>
        </w:rPr>
        <w:t xml:space="preserve"> Years F</w:t>
      </w:r>
      <w:r>
        <w:rPr>
          <w:rFonts w:ascii="Times New Roman" w:hAnsi="Times New Roman"/>
          <w:iCs/>
        </w:rPr>
        <w:t>rom Now You Will Be Sorry You Did</w:t>
      </w:r>
      <w:r w:rsidR="007106BB" w:rsidRPr="00824FC5">
        <w:rPr>
          <w:rFonts w:ascii="Times New Roman" w:hAnsi="Times New Roman"/>
          <w:iCs/>
        </w:rPr>
        <w:t xml:space="preserve"> Not Read This Ad</w:t>
      </w:r>
      <w:r>
        <w:rPr>
          <w:rFonts w:ascii="Times New Roman" w:hAnsi="Times New Roman"/>
        </w:rPr>
        <w:t xml:space="preserve">’ was placed in </w:t>
      </w:r>
      <w:r w:rsidR="007106BB" w:rsidRPr="00824FC5">
        <w:rPr>
          <w:rFonts w:ascii="Times New Roman" w:hAnsi="Times New Roman"/>
        </w:rPr>
        <w:t xml:space="preserve">the </w:t>
      </w:r>
      <w:r w:rsidR="007106BB" w:rsidRPr="00DF6BE0">
        <w:rPr>
          <w:rFonts w:ascii="Times New Roman" w:hAnsi="Times New Roman"/>
          <w:i/>
        </w:rPr>
        <w:t>New York Times</w:t>
      </w:r>
      <w:r w:rsidR="007106BB" w:rsidRPr="00824FC5">
        <w:rPr>
          <w:rFonts w:ascii="Times New Roman" w:hAnsi="Times New Roman"/>
        </w:rPr>
        <w:t xml:space="preserve"> on 17 November 1968 by Caltex to attract more investors to Indonesia (Noeradi, 2008). In 1972, the first </w:t>
      </w:r>
      <w:r w:rsidR="00B66892">
        <w:rPr>
          <w:rFonts w:ascii="Times New Roman" w:hAnsi="Times New Roman"/>
        </w:rPr>
        <w:t>PR</w:t>
      </w:r>
      <w:r>
        <w:rPr>
          <w:rFonts w:ascii="Times New Roman" w:hAnsi="Times New Roman"/>
        </w:rPr>
        <w:t xml:space="preserve"> consultancy</w:t>
      </w:r>
      <w:r w:rsidR="007106BB" w:rsidRPr="00824FC5">
        <w:rPr>
          <w:rFonts w:ascii="Times New Roman" w:hAnsi="Times New Roman"/>
        </w:rPr>
        <w:t>, Inscore Zecha, led b</w:t>
      </w:r>
      <w:r w:rsidR="00794607">
        <w:rPr>
          <w:rFonts w:ascii="Times New Roman" w:hAnsi="Times New Roman"/>
        </w:rPr>
        <w:t>y Alwi Dahlan, was established.</w:t>
      </w:r>
    </w:p>
    <w:p w14:paraId="4B554071" w14:textId="01621DF0" w:rsidR="007106BB" w:rsidRPr="00824FC5" w:rsidRDefault="00DF6BE0" w:rsidP="00824FC5">
      <w:pPr>
        <w:spacing w:before="240" w:after="240" w:line="480" w:lineRule="auto"/>
        <w:rPr>
          <w:rFonts w:ascii="Times New Roman" w:hAnsi="Times New Roman"/>
        </w:rPr>
      </w:pPr>
      <w:r>
        <w:rPr>
          <w:rFonts w:ascii="Times New Roman" w:hAnsi="Times New Roman"/>
        </w:rPr>
        <w:t>T</w:t>
      </w:r>
      <w:r w:rsidR="007106BB" w:rsidRPr="00824FC5">
        <w:rPr>
          <w:rFonts w:ascii="Times New Roman" w:hAnsi="Times New Roman"/>
        </w:rPr>
        <w:t xml:space="preserve">he growth of </w:t>
      </w:r>
      <w:r w:rsidR="00B66892">
        <w:rPr>
          <w:rFonts w:ascii="Times New Roman" w:hAnsi="Times New Roman"/>
        </w:rPr>
        <w:t>PR</w:t>
      </w:r>
      <w:r w:rsidR="007106BB" w:rsidRPr="00824FC5">
        <w:rPr>
          <w:rFonts w:ascii="Times New Roman" w:hAnsi="Times New Roman"/>
        </w:rPr>
        <w:t xml:space="preserve"> practitioners led to the creation of </w:t>
      </w:r>
      <w:r>
        <w:rPr>
          <w:rFonts w:ascii="Times New Roman" w:hAnsi="Times New Roman"/>
        </w:rPr>
        <w:t>professional and industry</w:t>
      </w:r>
      <w:r w:rsidR="007106BB" w:rsidRPr="00824FC5">
        <w:rPr>
          <w:rFonts w:ascii="Times New Roman" w:hAnsi="Times New Roman"/>
        </w:rPr>
        <w:t xml:space="preserve"> bodies (Putra, 1996). In 1971 the Coordinating Body of Government </w:t>
      </w:r>
      <w:r w:rsidR="00B66892">
        <w:rPr>
          <w:rFonts w:ascii="Times New Roman" w:hAnsi="Times New Roman"/>
        </w:rPr>
        <w:t>PR</w:t>
      </w:r>
      <w:r w:rsidR="007106BB" w:rsidRPr="00824FC5">
        <w:rPr>
          <w:rFonts w:ascii="Times New Roman" w:hAnsi="Times New Roman"/>
        </w:rPr>
        <w:t xml:space="preserve"> (BAKOHUMAS: </w:t>
      </w:r>
      <w:r w:rsidR="007106BB" w:rsidRPr="00824FC5">
        <w:rPr>
          <w:rFonts w:ascii="Times New Roman" w:hAnsi="Times New Roman"/>
          <w:i/>
        </w:rPr>
        <w:t>Badan Koordinasi Hubungan Masyarakat</w:t>
      </w:r>
      <w:r w:rsidR="007106BB" w:rsidRPr="00824FC5">
        <w:rPr>
          <w:rFonts w:ascii="Times New Roman" w:hAnsi="Times New Roman"/>
        </w:rPr>
        <w:t xml:space="preserve">) was established to coordinate the </w:t>
      </w:r>
      <w:r w:rsidR="00B66892">
        <w:rPr>
          <w:rFonts w:ascii="Times New Roman" w:hAnsi="Times New Roman"/>
        </w:rPr>
        <w:t>PR</w:t>
      </w:r>
      <w:r w:rsidR="007106BB" w:rsidRPr="00824FC5">
        <w:rPr>
          <w:rFonts w:ascii="Times New Roman" w:hAnsi="Times New Roman"/>
        </w:rPr>
        <w:t xml:space="preserve"> activities of all government agencies (BAKOHUMAS, 2012). In 1972, the </w:t>
      </w:r>
      <w:r w:rsidR="00B66892">
        <w:rPr>
          <w:rFonts w:ascii="Times New Roman" w:hAnsi="Times New Roman"/>
        </w:rPr>
        <w:t>PR</w:t>
      </w:r>
      <w:r w:rsidR="007106BB" w:rsidRPr="00824FC5">
        <w:rPr>
          <w:rFonts w:ascii="Times New Roman" w:hAnsi="Times New Roman"/>
        </w:rPr>
        <w:t xml:space="preserve"> Association of Indonesia (PERHUMAS: </w:t>
      </w:r>
      <w:r w:rsidR="007106BB" w:rsidRPr="00824FC5">
        <w:rPr>
          <w:rFonts w:ascii="Times New Roman" w:hAnsi="Times New Roman"/>
          <w:i/>
        </w:rPr>
        <w:t>Perhimpunan Hubungan Masyarakat</w:t>
      </w:r>
      <w:r w:rsidR="007106BB" w:rsidRPr="00824FC5">
        <w:rPr>
          <w:rFonts w:ascii="Times New Roman" w:hAnsi="Times New Roman"/>
        </w:rPr>
        <w:t>), was established (PERHUMAS, 2012). The founders of this association were not only from domestic and foreign</w:t>
      </w:r>
      <w:r>
        <w:rPr>
          <w:rFonts w:ascii="Times New Roman" w:hAnsi="Times New Roman"/>
        </w:rPr>
        <w:t xml:space="preserve"> private companies but also</w:t>
      </w:r>
      <w:r w:rsidR="007106BB" w:rsidRPr="00824FC5">
        <w:rPr>
          <w:rFonts w:ascii="Times New Roman" w:hAnsi="Times New Roman"/>
        </w:rPr>
        <w:t xml:space="preserve"> government agencies. Its activities were on both a national and international scale. These included the promotion of FAPRO (Federation of the ASEAN </w:t>
      </w:r>
      <w:r w:rsidR="00B66892">
        <w:rPr>
          <w:rFonts w:ascii="Times New Roman" w:hAnsi="Times New Roman"/>
        </w:rPr>
        <w:t>PR</w:t>
      </w:r>
      <w:r w:rsidR="007106BB" w:rsidRPr="00824FC5">
        <w:rPr>
          <w:rFonts w:ascii="Times New Roman" w:hAnsi="Times New Roman"/>
        </w:rPr>
        <w:t xml:space="preserve"> Association</w:t>
      </w:r>
      <w:r w:rsidR="0062425D">
        <w:rPr>
          <w:rFonts w:ascii="Times New Roman" w:hAnsi="Times New Roman"/>
        </w:rPr>
        <w:t>s</w:t>
      </w:r>
      <w:r w:rsidR="007106BB" w:rsidRPr="00824FC5">
        <w:rPr>
          <w:rFonts w:ascii="Times New Roman" w:hAnsi="Times New Roman"/>
        </w:rPr>
        <w:t>) and the h</w:t>
      </w:r>
      <w:r>
        <w:rPr>
          <w:rFonts w:ascii="Times New Roman" w:hAnsi="Times New Roman"/>
        </w:rPr>
        <w:t>osting of its congress in 1981.</w:t>
      </w:r>
    </w:p>
    <w:p w14:paraId="20960C0A" w14:textId="2B395DC0" w:rsidR="007106BB" w:rsidRPr="00824FC5" w:rsidRDefault="00DF6BE0" w:rsidP="00824FC5">
      <w:pPr>
        <w:spacing w:before="240" w:after="240" w:line="480" w:lineRule="auto"/>
        <w:rPr>
          <w:rFonts w:ascii="Times New Roman" w:hAnsi="Times New Roman"/>
        </w:rPr>
      </w:pPr>
      <w:r>
        <w:rPr>
          <w:rFonts w:ascii="Times New Roman" w:hAnsi="Times New Roman"/>
        </w:rPr>
        <w:lastRenderedPageBreak/>
        <w:t>E</w:t>
      </w:r>
      <w:r w:rsidR="007106BB" w:rsidRPr="00824FC5">
        <w:rPr>
          <w:rFonts w:ascii="Times New Roman" w:hAnsi="Times New Roman"/>
        </w:rPr>
        <w:t xml:space="preserve">conomic deregulation in 1983 led to privatisation in the economic sectors. </w:t>
      </w:r>
      <w:r>
        <w:rPr>
          <w:rFonts w:ascii="Times New Roman" w:hAnsi="Times New Roman"/>
        </w:rPr>
        <w:t xml:space="preserve">It </w:t>
      </w:r>
      <w:r w:rsidR="007106BB" w:rsidRPr="00824FC5">
        <w:rPr>
          <w:rFonts w:ascii="Times New Roman" w:hAnsi="Times New Roman"/>
        </w:rPr>
        <w:t xml:space="preserve">decreased the government monopoly in the economic sector and gave more opportunities for the public to participate </w:t>
      </w:r>
      <w:r w:rsidR="00602261" w:rsidRPr="00824FC5">
        <w:rPr>
          <w:rFonts w:ascii="Times New Roman" w:hAnsi="Times New Roman"/>
        </w:rPr>
        <w:t>in</w:t>
      </w:r>
      <w:r w:rsidR="003B42D1" w:rsidRPr="00824FC5">
        <w:rPr>
          <w:rFonts w:ascii="Times New Roman" w:hAnsi="Times New Roman"/>
        </w:rPr>
        <w:t xml:space="preserve"> </w:t>
      </w:r>
      <w:r>
        <w:rPr>
          <w:rFonts w:ascii="Times New Roman" w:hAnsi="Times New Roman"/>
        </w:rPr>
        <w:t>(Soesastro,</w:t>
      </w:r>
      <w:r w:rsidR="007106BB" w:rsidRPr="00824FC5">
        <w:rPr>
          <w:rFonts w:ascii="Times New Roman" w:hAnsi="Times New Roman"/>
        </w:rPr>
        <w:t xml:space="preserve"> 1989). As a result, there </w:t>
      </w:r>
      <w:r w:rsidR="00C973B6" w:rsidRPr="00824FC5">
        <w:rPr>
          <w:rFonts w:ascii="Times New Roman" w:hAnsi="Times New Roman"/>
        </w:rPr>
        <w:t>was an</w:t>
      </w:r>
      <w:r>
        <w:rPr>
          <w:rFonts w:ascii="Times New Roman" w:hAnsi="Times New Roman"/>
        </w:rPr>
        <w:t xml:space="preserve"> increasing number of private companies which needed more </w:t>
      </w:r>
      <w:r w:rsidR="00B66892">
        <w:rPr>
          <w:rFonts w:ascii="Times New Roman" w:hAnsi="Times New Roman"/>
        </w:rPr>
        <w:t>PR</w:t>
      </w:r>
      <w:r w:rsidR="007106BB" w:rsidRPr="00824FC5">
        <w:rPr>
          <w:rFonts w:ascii="Times New Roman" w:hAnsi="Times New Roman"/>
        </w:rPr>
        <w:t xml:space="preserve"> practitioners to support their business strategy. When </w:t>
      </w:r>
      <w:r w:rsidR="00B66892">
        <w:rPr>
          <w:rFonts w:ascii="Times New Roman" w:hAnsi="Times New Roman"/>
        </w:rPr>
        <w:t>P</w:t>
      </w:r>
      <w:r w:rsidR="0062425D">
        <w:rPr>
          <w:rFonts w:ascii="Times New Roman" w:hAnsi="Times New Roman"/>
        </w:rPr>
        <w:t>ERHUMAS</w:t>
      </w:r>
      <w:r w:rsidR="007106BB" w:rsidRPr="00824FC5">
        <w:rPr>
          <w:rFonts w:ascii="Times New Roman" w:hAnsi="Times New Roman"/>
        </w:rPr>
        <w:t xml:space="preserve"> was established in 1972, </w:t>
      </w:r>
      <w:r w:rsidR="00656CF9" w:rsidRPr="00824FC5">
        <w:rPr>
          <w:rFonts w:ascii="Times New Roman" w:hAnsi="Times New Roman"/>
        </w:rPr>
        <w:t xml:space="preserve">it </w:t>
      </w:r>
      <w:r w:rsidR="007106BB" w:rsidRPr="00824FC5">
        <w:rPr>
          <w:rFonts w:ascii="Times New Roman" w:hAnsi="Times New Roman"/>
        </w:rPr>
        <w:t xml:space="preserve">only </w:t>
      </w:r>
      <w:r w:rsidR="00656CF9" w:rsidRPr="00824FC5">
        <w:rPr>
          <w:rFonts w:ascii="Times New Roman" w:hAnsi="Times New Roman"/>
        </w:rPr>
        <w:t xml:space="preserve">had </w:t>
      </w:r>
      <w:r w:rsidR="0062425D">
        <w:rPr>
          <w:rFonts w:ascii="Times New Roman" w:hAnsi="Times New Roman"/>
        </w:rPr>
        <w:t>21 members. In the 1990s, membership had increased to 224 and reached 3,000 by</w:t>
      </w:r>
      <w:r w:rsidR="007106BB" w:rsidRPr="00824FC5">
        <w:rPr>
          <w:rFonts w:ascii="Times New Roman" w:hAnsi="Times New Roman"/>
        </w:rPr>
        <w:t xml:space="preserve"> 2000 (Hiendarto, 2006). In the 1980s, the number of </w:t>
      </w:r>
      <w:r w:rsidR="00B66892">
        <w:rPr>
          <w:rFonts w:ascii="Times New Roman" w:hAnsi="Times New Roman"/>
        </w:rPr>
        <w:t>PR</w:t>
      </w:r>
      <w:r w:rsidR="007106BB" w:rsidRPr="00824FC5">
        <w:rPr>
          <w:rFonts w:ascii="Times New Roman" w:hAnsi="Times New Roman"/>
        </w:rPr>
        <w:t xml:space="preserve"> agencies increased</w:t>
      </w:r>
      <w:r w:rsidR="0062425D">
        <w:rPr>
          <w:rFonts w:ascii="Times New Roman" w:hAnsi="Times New Roman"/>
        </w:rPr>
        <w:t xml:space="preserve">, </w:t>
      </w:r>
      <w:r w:rsidR="007106BB" w:rsidRPr="00824FC5">
        <w:rPr>
          <w:rFonts w:ascii="Times New Roman" w:hAnsi="Times New Roman"/>
        </w:rPr>
        <w:t xml:space="preserve">as well. In 1987 the Association of Indonesia’s </w:t>
      </w:r>
      <w:r w:rsidR="00B66892">
        <w:rPr>
          <w:rFonts w:ascii="Times New Roman" w:hAnsi="Times New Roman"/>
        </w:rPr>
        <w:t>PR</w:t>
      </w:r>
      <w:r w:rsidR="007106BB" w:rsidRPr="00824FC5">
        <w:rPr>
          <w:rFonts w:ascii="Times New Roman" w:hAnsi="Times New Roman"/>
        </w:rPr>
        <w:t xml:space="preserve"> Companies (APPRI: Asosiasi Perusahaan </w:t>
      </w:r>
      <w:r w:rsidR="00B66892">
        <w:rPr>
          <w:rFonts w:ascii="Times New Roman" w:hAnsi="Times New Roman"/>
        </w:rPr>
        <w:t>PR</w:t>
      </w:r>
      <w:r w:rsidR="007106BB" w:rsidRPr="00824FC5">
        <w:rPr>
          <w:rFonts w:ascii="Times New Roman" w:hAnsi="Times New Roman"/>
        </w:rPr>
        <w:t xml:space="preserve"> Indonesia) was created to increase</w:t>
      </w:r>
      <w:r w:rsidR="002C59B9" w:rsidRPr="00824FC5">
        <w:rPr>
          <w:rFonts w:ascii="Times New Roman" w:hAnsi="Times New Roman"/>
        </w:rPr>
        <w:t xml:space="preserve"> </w:t>
      </w:r>
      <w:r w:rsidR="00B66892">
        <w:rPr>
          <w:rFonts w:ascii="Times New Roman" w:hAnsi="Times New Roman"/>
        </w:rPr>
        <w:t>PR</w:t>
      </w:r>
      <w:r w:rsidR="007106BB" w:rsidRPr="00824FC5">
        <w:rPr>
          <w:rFonts w:ascii="Times New Roman" w:hAnsi="Times New Roman"/>
        </w:rPr>
        <w:t xml:space="preserve"> professionalism</w:t>
      </w:r>
      <w:r w:rsidR="00836108" w:rsidRPr="00824FC5">
        <w:rPr>
          <w:rFonts w:ascii="Times New Roman" w:hAnsi="Times New Roman"/>
        </w:rPr>
        <w:t xml:space="preserve"> within agencies</w:t>
      </w:r>
      <w:r w:rsidR="007106BB" w:rsidRPr="00824FC5">
        <w:rPr>
          <w:rFonts w:ascii="Times New Roman" w:hAnsi="Times New Roman"/>
        </w:rPr>
        <w:t xml:space="preserve"> in Indonesia. In the early 1990s there were approximately 90 </w:t>
      </w:r>
      <w:r w:rsidR="00B66892">
        <w:rPr>
          <w:rFonts w:ascii="Times New Roman" w:hAnsi="Times New Roman"/>
        </w:rPr>
        <w:t>PR</w:t>
      </w:r>
      <w:r w:rsidR="007106BB" w:rsidRPr="00824FC5">
        <w:rPr>
          <w:rFonts w:ascii="Times New Roman" w:hAnsi="Times New Roman"/>
        </w:rPr>
        <w:t xml:space="preserve"> agencies, but only 55 of them became members of this association (Yudarwati, 1999).</w:t>
      </w:r>
    </w:p>
    <w:p w14:paraId="37589F12" w14:textId="13980CC0" w:rsidR="007106BB" w:rsidRPr="00824FC5" w:rsidRDefault="005D668A" w:rsidP="00824FC5">
      <w:pPr>
        <w:spacing w:before="240" w:after="240" w:line="480" w:lineRule="auto"/>
        <w:rPr>
          <w:rFonts w:ascii="Times New Roman" w:hAnsi="Times New Roman"/>
        </w:rPr>
      </w:pPr>
      <w:r>
        <w:rPr>
          <w:rFonts w:ascii="Times New Roman" w:hAnsi="Times New Roman"/>
        </w:rPr>
        <w:t xml:space="preserve">Despite </w:t>
      </w:r>
      <w:r w:rsidR="007106BB" w:rsidRPr="00824FC5">
        <w:rPr>
          <w:rFonts w:ascii="Times New Roman" w:hAnsi="Times New Roman"/>
        </w:rPr>
        <w:t xml:space="preserve">the development of </w:t>
      </w:r>
      <w:r w:rsidR="00B66892">
        <w:rPr>
          <w:rFonts w:ascii="Times New Roman" w:hAnsi="Times New Roman"/>
        </w:rPr>
        <w:t>PR</w:t>
      </w:r>
      <w:r w:rsidR="007106BB" w:rsidRPr="00824FC5">
        <w:rPr>
          <w:rFonts w:ascii="Times New Roman" w:hAnsi="Times New Roman"/>
        </w:rPr>
        <w:t xml:space="preserve"> professi</w:t>
      </w:r>
      <w:r>
        <w:rPr>
          <w:rFonts w:ascii="Times New Roman" w:hAnsi="Times New Roman"/>
        </w:rPr>
        <w:t>on in terms of the number of</w:t>
      </w:r>
      <w:r w:rsidR="007106BB" w:rsidRPr="00824FC5">
        <w:rPr>
          <w:rFonts w:ascii="Times New Roman" w:hAnsi="Times New Roman"/>
        </w:rPr>
        <w:t xml:space="preserve"> practitioners and agencies, </w:t>
      </w:r>
      <w:r w:rsidR="00B66892">
        <w:rPr>
          <w:rFonts w:ascii="Times New Roman" w:hAnsi="Times New Roman"/>
        </w:rPr>
        <w:t>PR</w:t>
      </w:r>
      <w:r w:rsidR="007106BB" w:rsidRPr="00824FC5">
        <w:rPr>
          <w:rFonts w:ascii="Times New Roman" w:hAnsi="Times New Roman"/>
        </w:rPr>
        <w:t xml:space="preserve"> practices during the Suharto era were limited to a one-way communication process, especially if related to</w:t>
      </w:r>
      <w:r w:rsidR="0062425D">
        <w:rPr>
          <w:rFonts w:ascii="Times New Roman" w:hAnsi="Times New Roman"/>
        </w:rPr>
        <w:t xml:space="preserve"> government issues (Putra, 1996;</w:t>
      </w:r>
      <w:r w:rsidR="007106BB" w:rsidRPr="00824FC5">
        <w:rPr>
          <w:rFonts w:ascii="Times New Roman" w:hAnsi="Times New Roman"/>
        </w:rPr>
        <w:t xml:space="preserve"> Yudarwati, 1999). </w:t>
      </w:r>
      <w:r w:rsidR="00B66892">
        <w:rPr>
          <w:rFonts w:ascii="Times New Roman" w:hAnsi="Times New Roman"/>
        </w:rPr>
        <w:t>PR</w:t>
      </w:r>
      <w:r w:rsidR="007106BB" w:rsidRPr="00824FC5">
        <w:rPr>
          <w:rFonts w:ascii="Times New Roman" w:hAnsi="Times New Roman"/>
        </w:rPr>
        <w:t xml:space="preserve"> practitioners were mainly assigned to get favourable publicity into the media and to keep unfavourable publicity out. Even if they perform</w:t>
      </w:r>
      <w:r w:rsidR="00D25A6C" w:rsidRPr="00824FC5">
        <w:rPr>
          <w:rFonts w:ascii="Times New Roman" w:hAnsi="Times New Roman"/>
        </w:rPr>
        <w:t>ed media relations, the content</w:t>
      </w:r>
      <w:r>
        <w:rPr>
          <w:rFonts w:ascii="Times New Roman" w:hAnsi="Times New Roman"/>
        </w:rPr>
        <w:t xml:space="preserve"> of their media output </w:t>
      </w:r>
      <w:r w:rsidR="007106BB" w:rsidRPr="00824FC5">
        <w:rPr>
          <w:rFonts w:ascii="Times New Roman" w:hAnsi="Times New Roman"/>
        </w:rPr>
        <w:t>w</w:t>
      </w:r>
      <w:r w:rsidR="00D25A6C" w:rsidRPr="00824FC5">
        <w:rPr>
          <w:rFonts w:ascii="Times New Roman" w:hAnsi="Times New Roman"/>
        </w:rPr>
        <w:t>as</w:t>
      </w:r>
      <w:r>
        <w:rPr>
          <w:rFonts w:ascii="Times New Roman" w:hAnsi="Times New Roman"/>
        </w:rPr>
        <w:t xml:space="preserve"> controlled by the government as there was no</w:t>
      </w:r>
      <w:r w:rsidR="002C59B9" w:rsidRPr="00824FC5">
        <w:rPr>
          <w:rFonts w:ascii="Times New Roman" w:hAnsi="Times New Roman"/>
        </w:rPr>
        <w:t xml:space="preserve"> </w:t>
      </w:r>
      <w:r w:rsidR="007106BB" w:rsidRPr="00824FC5">
        <w:rPr>
          <w:rFonts w:ascii="Times New Roman" w:hAnsi="Times New Roman"/>
        </w:rPr>
        <w:t>freedom of speech</w:t>
      </w:r>
      <w:r w:rsidR="002C59B9" w:rsidRPr="00824FC5">
        <w:rPr>
          <w:rFonts w:ascii="Times New Roman" w:hAnsi="Times New Roman"/>
        </w:rPr>
        <w:t xml:space="preserve"> </w:t>
      </w:r>
      <w:r>
        <w:rPr>
          <w:rFonts w:ascii="Times New Roman" w:hAnsi="Times New Roman"/>
        </w:rPr>
        <w:t xml:space="preserve">or </w:t>
      </w:r>
      <w:r w:rsidR="007106BB" w:rsidRPr="00824FC5">
        <w:rPr>
          <w:rFonts w:ascii="Times New Roman" w:hAnsi="Times New Roman"/>
        </w:rPr>
        <w:t xml:space="preserve">of the press. Those, including mass media, </w:t>
      </w:r>
      <w:r>
        <w:rPr>
          <w:rFonts w:ascii="Times New Roman" w:hAnsi="Times New Roman"/>
        </w:rPr>
        <w:t>that criticised</w:t>
      </w:r>
      <w:r w:rsidR="007106BB" w:rsidRPr="00824FC5">
        <w:rPr>
          <w:rFonts w:ascii="Times New Roman" w:hAnsi="Times New Roman"/>
        </w:rPr>
        <w:t xml:space="preserve"> the government were considered as spreading subversive messages and were banned (Kakiailatu, 2007, Sen and Hill, 2007). </w:t>
      </w:r>
      <w:r>
        <w:rPr>
          <w:rFonts w:ascii="Times New Roman" w:hAnsi="Times New Roman"/>
        </w:rPr>
        <w:t>M</w:t>
      </w:r>
      <w:r w:rsidR="007106BB" w:rsidRPr="00824FC5">
        <w:rPr>
          <w:rFonts w:ascii="Times New Roman" w:hAnsi="Times New Roman"/>
        </w:rPr>
        <w:t xml:space="preserve">ore than 25 publishing permits </w:t>
      </w:r>
      <w:r>
        <w:rPr>
          <w:rFonts w:ascii="Times New Roman" w:hAnsi="Times New Roman"/>
        </w:rPr>
        <w:t xml:space="preserve">were </w:t>
      </w:r>
      <w:r w:rsidR="007106BB" w:rsidRPr="00824FC5">
        <w:rPr>
          <w:rFonts w:ascii="Times New Roman" w:hAnsi="Times New Roman"/>
        </w:rPr>
        <w:t xml:space="preserve">cancelled without judicial process during </w:t>
      </w:r>
      <w:r w:rsidR="002C59B9" w:rsidRPr="00824FC5">
        <w:rPr>
          <w:rFonts w:ascii="Times New Roman" w:hAnsi="Times New Roman"/>
        </w:rPr>
        <w:t xml:space="preserve">the </w:t>
      </w:r>
      <w:r w:rsidR="0062425D">
        <w:rPr>
          <w:rFonts w:ascii="Times New Roman" w:hAnsi="Times New Roman"/>
        </w:rPr>
        <w:t>Suharto era (Tempo, 1994).</w:t>
      </w:r>
    </w:p>
    <w:p w14:paraId="5DDB3B4C" w14:textId="614BD426" w:rsidR="007106BB" w:rsidRPr="00824FC5" w:rsidRDefault="002C59B9"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 xml:space="preserve">The </w:t>
      </w:r>
      <w:r w:rsidR="007106BB" w:rsidRPr="00824FC5">
        <w:rPr>
          <w:rFonts w:ascii="Times New Roman" w:hAnsi="Times New Roman"/>
        </w:rPr>
        <w:t>Department of Information was emplo</w:t>
      </w:r>
      <w:r w:rsidR="005D668A">
        <w:rPr>
          <w:rFonts w:ascii="Times New Roman" w:hAnsi="Times New Roman"/>
        </w:rPr>
        <w:t xml:space="preserve">yed to control the press and </w:t>
      </w:r>
      <w:r w:rsidR="007106BB" w:rsidRPr="00824FC5">
        <w:rPr>
          <w:rFonts w:ascii="Times New Roman" w:hAnsi="Times New Roman"/>
        </w:rPr>
        <w:t>disseminate pro-government propaganda (Hill, 1994). The press was expected to simply report and support the government’s national development pr</w:t>
      </w:r>
      <w:r w:rsidR="005D668A">
        <w:rPr>
          <w:rFonts w:ascii="Times New Roman" w:hAnsi="Times New Roman"/>
        </w:rPr>
        <w:t>ojects. J</w:t>
      </w:r>
      <w:r w:rsidR="007106BB" w:rsidRPr="00824FC5">
        <w:rPr>
          <w:rFonts w:ascii="Times New Roman" w:hAnsi="Times New Roman"/>
        </w:rPr>
        <w:t xml:space="preserve">ournalists were banned </w:t>
      </w:r>
      <w:r w:rsidRPr="00824FC5">
        <w:rPr>
          <w:rFonts w:ascii="Times New Roman" w:hAnsi="Times New Roman"/>
        </w:rPr>
        <w:t xml:space="preserve">from </w:t>
      </w:r>
      <w:r w:rsidR="005D668A">
        <w:rPr>
          <w:rFonts w:ascii="Times New Roman" w:hAnsi="Times New Roman"/>
        </w:rPr>
        <w:t>reporting activities of mega-</w:t>
      </w:r>
      <w:r w:rsidR="007106BB" w:rsidRPr="00824FC5">
        <w:rPr>
          <w:rFonts w:ascii="Times New Roman" w:hAnsi="Times New Roman"/>
        </w:rPr>
        <w:t>projects, such as mining industr</w:t>
      </w:r>
      <w:r w:rsidRPr="00824FC5">
        <w:rPr>
          <w:rFonts w:ascii="Times New Roman" w:hAnsi="Times New Roman"/>
        </w:rPr>
        <w:t>ies</w:t>
      </w:r>
      <w:r w:rsidR="007106BB" w:rsidRPr="00824FC5">
        <w:rPr>
          <w:rFonts w:ascii="Times New Roman" w:hAnsi="Times New Roman"/>
        </w:rPr>
        <w:t xml:space="preserve">, which involved foreign investments </w:t>
      </w:r>
      <w:r w:rsidR="007106BB" w:rsidRPr="00824FC5">
        <w:rPr>
          <w:rFonts w:ascii="Times New Roman" w:hAnsi="Times New Roman"/>
        </w:rPr>
        <w:lastRenderedPageBreak/>
        <w:t>and generated significant income for I</w:t>
      </w:r>
      <w:r w:rsidR="005D668A">
        <w:rPr>
          <w:rFonts w:ascii="Times New Roman" w:hAnsi="Times New Roman"/>
        </w:rPr>
        <w:t xml:space="preserve">ndonesia, and other businesses </w:t>
      </w:r>
      <w:r w:rsidR="007106BB" w:rsidRPr="00824FC5">
        <w:rPr>
          <w:rFonts w:ascii="Times New Roman" w:hAnsi="Times New Roman"/>
        </w:rPr>
        <w:t>owned by Suharto’s</w:t>
      </w:r>
      <w:r w:rsidR="0062425D">
        <w:rPr>
          <w:rFonts w:ascii="Times New Roman" w:hAnsi="Times New Roman"/>
        </w:rPr>
        <w:t xml:space="preserve"> associates</w:t>
      </w:r>
      <w:r w:rsidR="007106BB" w:rsidRPr="00824FC5">
        <w:rPr>
          <w:rFonts w:ascii="Times New Roman" w:hAnsi="Times New Roman"/>
        </w:rPr>
        <w:t>. The press was used to cover up scandals and</w:t>
      </w:r>
      <w:r w:rsidR="0062425D">
        <w:rPr>
          <w:rFonts w:ascii="Times New Roman" w:hAnsi="Times New Roman"/>
        </w:rPr>
        <w:t xml:space="preserve"> mismanagement, which caused</w:t>
      </w:r>
      <w:r w:rsidR="007106BB" w:rsidRPr="00824FC5">
        <w:rPr>
          <w:rFonts w:ascii="Times New Roman" w:hAnsi="Times New Roman"/>
        </w:rPr>
        <w:t xml:space="preserve"> society</w:t>
      </w:r>
      <w:r w:rsidRPr="00824FC5">
        <w:rPr>
          <w:rFonts w:ascii="Times New Roman" w:hAnsi="Times New Roman"/>
        </w:rPr>
        <w:t xml:space="preserve"> to</w:t>
      </w:r>
      <w:r w:rsidR="005D668A">
        <w:rPr>
          <w:rFonts w:ascii="Times New Roman" w:hAnsi="Times New Roman"/>
        </w:rPr>
        <w:t xml:space="preserve"> lose its </w:t>
      </w:r>
      <w:r w:rsidR="008A7EF4">
        <w:rPr>
          <w:rFonts w:ascii="Times New Roman" w:hAnsi="Times New Roman"/>
        </w:rPr>
        <w:t>ability to separate</w:t>
      </w:r>
      <w:r w:rsidR="007106BB" w:rsidRPr="00824FC5">
        <w:rPr>
          <w:rFonts w:ascii="Times New Roman" w:hAnsi="Times New Roman"/>
        </w:rPr>
        <w:t xml:space="preserve"> national interests from corrupt elite interests. Within this situation, public opinion was suppressed. ABRI (</w:t>
      </w:r>
      <w:r w:rsidR="007106BB" w:rsidRPr="00824FC5">
        <w:rPr>
          <w:rFonts w:ascii="Times New Roman" w:hAnsi="Times New Roman"/>
          <w:i/>
        </w:rPr>
        <w:t>Angkatan Bersenjata Republik Indonesia</w:t>
      </w:r>
      <w:r w:rsidR="007106BB" w:rsidRPr="00824FC5">
        <w:rPr>
          <w:rFonts w:ascii="Times New Roman" w:hAnsi="Times New Roman"/>
        </w:rPr>
        <w:t xml:space="preserve"> or </w:t>
      </w:r>
      <w:r w:rsidRPr="00824FC5">
        <w:rPr>
          <w:rFonts w:ascii="Times New Roman" w:hAnsi="Times New Roman"/>
        </w:rPr>
        <w:t xml:space="preserve">the </w:t>
      </w:r>
      <w:r w:rsidR="007106BB" w:rsidRPr="00824FC5">
        <w:rPr>
          <w:rFonts w:ascii="Times New Roman" w:hAnsi="Times New Roman"/>
        </w:rPr>
        <w:t>Indonesian Armed Force</w:t>
      </w:r>
      <w:r w:rsidRPr="00824FC5">
        <w:rPr>
          <w:rFonts w:ascii="Times New Roman" w:hAnsi="Times New Roman"/>
        </w:rPr>
        <w:t>s</w:t>
      </w:r>
      <w:r w:rsidR="007106BB" w:rsidRPr="00824FC5">
        <w:rPr>
          <w:rFonts w:ascii="Times New Roman" w:hAnsi="Times New Roman"/>
        </w:rPr>
        <w:t xml:space="preserve">) remained Suharto’s central tool for repressing opposition (Ricklefs, 2001). </w:t>
      </w:r>
      <w:r w:rsidR="00B66892">
        <w:rPr>
          <w:rFonts w:ascii="Times New Roman" w:hAnsi="Times New Roman"/>
        </w:rPr>
        <w:t>PR</w:t>
      </w:r>
      <w:r w:rsidR="007106BB" w:rsidRPr="00824FC5">
        <w:rPr>
          <w:rFonts w:ascii="Times New Roman" w:hAnsi="Times New Roman"/>
        </w:rPr>
        <w:t>, accordingly, aimed only at supporting the interest</w:t>
      </w:r>
      <w:r w:rsidR="005D668A">
        <w:rPr>
          <w:rFonts w:ascii="Times New Roman" w:hAnsi="Times New Roman"/>
        </w:rPr>
        <w:t>s</w:t>
      </w:r>
      <w:r w:rsidR="007106BB" w:rsidRPr="00824FC5">
        <w:rPr>
          <w:rFonts w:ascii="Times New Roman" w:hAnsi="Times New Roman"/>
        </w:rPr>
        <w:t xml:space="preserve"> of the government and </w:t>
      </w:r>
      <w:r w:rsidRPr="00824FC5">
        <w:rPr>
          <w:rFonts w:ascii="Times New Roman" w:hAnsi="Times New Roman"/>
        </w:rPr>
        <w:t xml:space="preserve">businesses of </w:t>
      </w:r>
      <w:r w:rsidR="007106BB" w:rsidRPr="00824FC5">
        <w:rPr>
          <w:rFonts w:ascii="Times New Roman" w:hAnsi="Times New Roman"/>
        </w:rPr>
        <w:t>Suharto</w:t>
      </w:r>
      <w:r w:rsidRPr="00824FC5">
        <w:rPr>
          <w:rFonts w:ascii="Times New Roman" w:hAnsi="Times New Roman"/>
        </w:rPr>
        <w:t>’s</w:t>
      </w:r>
      <w:r w:rsidR="0062425D">
        <w:rPr>
          <w:rFonts w:ascii="Times New Roman" w:hAnsi="Times New Roman"/>
        </w:rPr>
        <w:t xml:space="preserve"> cronies’ (Putra, 1996).</w:t>
      </w:r>
    </w:p>
    <w:p w14:paraId="3E7EB092" w14:textId="58E9F0D0" w:rsidR="007106BB" w:rsidRPr="00824FC5" w:rsidRDefault="005D668A" w:rsidP="00824FC5">
      <w:pPr>
        <w:spacing w:before="360" w:after="240" w:line="480" w:lineRule="auto"/>
        <w:rPr>
          <w:rFonts w:ascii="Times New Roman" w:hAnsi="Times New Roman"/>
          <w:b/>
          <w:bCs/>
          <w:caps/>
        </w:rPr>
      </w:pPr>
      <w:r w:rsidRPr="00824FC5">
        <w:rPr>
          <w:rFonts w:ascii="Times New Roman" w:hAnsi="Times New Roman"/>
          <w:b/>
          <w:bCs/>
        </w:rPr>
        <w:t>The Reformatio</w:t>
      </w:r>
      <w:r w:rsidR="00623F12">
        <w:rPr>
          <w:rFonts w:ascii="Times New Roman" w:hAnsi="Times New Roman"/>
          <w:b/>
          <w:bCs/>
        </w:rPr>
        <w:t>n E</w:t>
      </w:r>
      <w:r w:rsidRPr="00824FC5">
        <w:rPr>
          <w:rFonts w:ascii="Times New Roman" w:hAnsi="Times New Roman"/>
          <w:b/>
          <w:bCs/>
        </w:rPr>
        <w:t>r</w:t>
      </w:r>
      <w:r>
        <w:rPr>
          <w:rFonts w:ascii="Times New Roman" w:hAnsi="Times New Roman"/>
          <w:b/>
          <w:bCs/>
        </w:rPr>
        <w:t>a (1998 - Onwards</w:t>
      </w:r>
      <w:r w:rsidRPr="00824FC5">
        <w:rPr>
          <w:rFonts w:ascii="Times New Roman" w:hAnsi="Times New Roman"/>
          <w:b/>
          <w:bCs/>
        </w:rPr>
        <w:t>)</w:t>
      </w:r>
    </w:p>
    <w:p w14:paraId="1D48A257" w14:textId="6C8B2801" w:rsidR="007106BB" w:rsidRPr="00824FC5" w:rsidRDefault="007106BB" w:rsidP="00824FC5">
      <w:pPr>
        <w:widowControl w:val="0"/>
        <w:autoSpaceDE w:val="0"/>
        <w:autoSpaceDN w:val="0"/>
        <w:adjustRightInd w:val="0"/>
        <w:spacing w:before="240" w:after="240" w:line="480" w:lineRule="auto"/>
        <w:rPr>
          <w:rFonts w:ascii="Times New Roman" w:hAnsi="Times New Roman"/>
        </w:rPr>
      </w:pPr>
      <w:r w:rsidRPr="00824FC5">
        <w:rPr>
          <w:rFonts w:ascii="Times New Roman" w:hAnsi="Times New Roman"/>
        </w:rPr>
        <w:t xml:space="preserve">By the end of 1997, Indonesia </w:t>
      </w:r>
      <w:r w:rsidR="002C59B9" w:rsidRPr="00824FC5">
        <w:rPr>
          <w:rFonts w:ascii="Times New Roman" w:hAnsi="Times New Roman"/>
        </w:rPr>
        <w:t>was</w:t>
      </w:r>
      <w:r w:rsidRPr="00824FC5">
        <w:rPr>
          <w:rFonts w:ascii="Times New Roman" w:hAnsi="Times New Roman"/>
        </w:rPr>
        <w:t xml:space="preserve"> overwhelmed </w:t>
      </w:r>
      <w:r w:rsidR="0062425D">
        <w:rPr>
          <w:rFonts w:ascii="Times New Roman" w:hAnsi="Times New Roman"/>
        </w:rPr>
        <w:t>by tremendous political, social</w:t>
      </w:r>
      <w:r w:rsidRPr="00824FC5">
        <w:rPr>
          <w:rFonts w:ascii="Times New Roman" w:hAnsi="Times New Roman"/>
        </w:rPr>
        <w:t xml:space="preserve"> and economic challenges fac</w:t>
      </w:r>
      <w:r w:rsidR="002C59B9" w:rsidRPr="00824FC5">
        <w:rPr>
          <w:rFonts w:ascii="Times New Roman" w:hAnsi="Times New Roman"/>
        </w:rPr>
        <w:t>ed by</w:t>
      </w:r>
      <w:r w:rsidRPr="00824FC5">
        <w:rPr>
          <w:rFonts w:ascii="Times New Roman" w:hAnsi="Times New Roman"/>
        </w:rPr>
        <w:t xml:space="preserve"> the country. In 1997 most East Asian countries faced financial crisis. Indonesia received the gre</w:t>
      </w:r>
      <w:r w:rsidR="008A7EF4">
        <w:rPr>
          <w:rFonts w:ascii="Times New Roman" w:hAnsi="Times New Roman"/>
        </w:rPr>
        <w:t xml:space="preserve">atest economic shock compared with other countries (Garnaut, 2000; Soesastro, </w:t>
      </w:r>
      <w:r w:rsidRPr="00824FC5">
        <w:rPr>
          <w:rFonts w:ascii="Times New Roman" w:hAnsi="Times New Roman"/>
        </w:rPr>
        <w:t>2000). This crisis</w:t>
      </w:r>
      <w:r w:rsidR="008A7EF4">
        <w:rPr>
          <w:rFonts w:ascii="Times New Roman" w:hAnsi="Times New Roman"/>
        </w:rPr>
        <w:t xml:space="preserve"> led to high inflation and forced</w:t>
      </w:r>
      <w:r w:rsidRPr="00824FC5">
        <w:rPr>
          <w:rFonts w:ascii="Times New Roman" w:hAnsi="Times New Roman"/>
        </w:rPr>
        <w:t xml:space="preserve"> price </w:t>
      </w:r>
      <w:r w:rsidR="002C59B9" w:rsidRPr="00824FC5">
        <w:rPr>
          <w:rFonts w:ascii="Times New Roman" w:hAnsi="Times New Roman"/>
        </w:rPr>
        <w:t xml:space="preserve">hikes </w:t>
      </w:r>
      <w:r w:rsidRPr="00824FC5">
        <w:rPr>
          <w:rFonts w:ascii="Times New Roman" w:hAnsi="Times New Roman"/>
        </w:rPr>
        <w:t xml:space="preserve">across </w:t>
      </w:r>
      <w:r w:rsidR="008A7EF4">
        <w:rPr>
          <w:rFonts w:ascii="Times New Roman" w:hAnsi="Times New Roman"/>
        </w:rPr>
        <w:t xml:space="preserve">many </w:t>
      </w:r>
      <w:r w:rsidRPr="00824FC5">
        <w:rPr>
          <w:rFonts w:ascii="Times New Roman" w:hAnsi="Times New Roman"/>
        </w:rPr>
        <w:t xml:space="preserve">sectors, including food and other essentials. People asked the government to take </w:t>
      </w:r>
      <w:r w:rsidR="008A7EF4">
        <w:rPr>
          <w:rFonts w:ascii="Times New Roman" w:hAnsi="Times New Roman"/>
        </w:rPr>
        <w:t>responsibility for the crisis and s</w:t>
      </w:r>
      <w:r w:rsidRPr="00824FC5">
        <w:rPr>
          <w:rFonts w:ascii="Times New Roman" w:hAnsi="Times New Roman"/>
        </w:rPr>
        <w:t xml:space="preserve">ome students protested </w:t>
      </w:r>
      <w:r w:rsidR="004D027B" w:rsidRPr="00824FC5">
        <w:rPr>
          <w:rFonts w:ascii="Times New Roman" w:hAnsi="Times New Roman"/>
        </w:rPr>
        <w:t>against</w:t>
      </w:r>
      <w:r w:rsidR="0062425D">
        <w:rPr>
          <w:rFonts w:ascii="Times New Roman" w:hAnsi="Times New Roman"/>
        </w:rPr>
        <w:t xml:space="preserve"> </w:t>
      </w:r>
      <w:r w:rsidR="008A7EF4" w:rsidRPr="00824FC5">
        <w:rPr>
          <w:rFonts w:ascii="Times New Roman" w:hAnsi="Times New Roman"/>
        </w:rPr>
        <w:t xml:space="preserve">government </w:t>
      </w:r>
      <w:r w:rsidR="008A7EF4">
        <w:rPr>
          <w:rFonts w:ascii="Times New Roman" w:hAnsi="Times New Roman"/>
        </w:rPr>
        <w:t>policies</w:t>
      </w:r>
      <w:r w:rsidRPr="00824FC5">
        <w:rPr>
          <w:rFonts w:ascii="Times New Roman" w:hAnsi="Times New Roman"/>
        </w:rPr>
        <w:t xml:space="preserve">. The economic crisis increased public distrust in the Suharto </w:t>
      </w:r>
      <w:r w:rsidR="004D027B" w:rsidRPr="00824FC5">
        <w:rPr>
          <w:rFonts w:ascii="Times New Roman" w:hAnsi="Times New Roman"/>
        </w:rPr>
        <w:t>administration</w:t>
      </w:r>
      <w:r w:rsidR="008A7EF4">
        <w:rPr>
          <w:rFonts w:ascii="Times New Roman" w:hAnsi="Times New Roman"/>
        </w:rPr>
        <w:t xml:space="preserve"> and, f</w:t>
      </w:r>
      <w:r w:rsidRPr="00824FC5">
        <w:rPr>
          <w:rFonts w:ascii="Times New Roman" w:hAnsi="Times New Roman"/>
        </w:rPr>
        <w:t>inally, on 21 May 1998 Suharto announced his r</w:t>
      </w:r>
      <w:r w:rsidR="0062425D">
        <w:rPr>
          <w:rFonts w:ascii="Times New Roman" w:hAnsi="Times New Roman"/>
        </w:rPr>
        <w:t>esignation.</w:t>
      </w:r>
    </w:p>
    <w:p w14:paraId="06889A28" w14:textId="0D2BAB9C" w:rsidR="007106BB" w:rsidRPr="00824FC5" w:rsidRDefault="008A7EF4" w:rsidP="00824FC5">
      <w:pPr>
        <w:spacing w:before="240" w:after="240" w:line="480" w:lineRule="auto"/>
        <w:rPr>
          <w:rFonts w:ascii="Times New Roman" w:hAnsi="Times New Roman"/>
        </w:rPr>
      </w:pPr>
      <w:r>
        <w:rPr>
          <w:rFonts w:ascii="Times New Roman" w:hAnsi="Times New Roman"/>
        </w:rPr>
        <w:t xml:space="preserve">Afterwards, </w:t>
      </w:r>
      <w:r w:rsidR="007106BB" w:rsidRPr="00824FC5">
        <w:rPr>
          <w:rFonts w:ascii="Times New Roman" w:hAnsi="Times New Roman"/>
        </w:rPr>
        <w:t xml:space="preserve">Indonesia entered a new period of democratic reform, known as the </w:t>
      </w:r>
      <w:r w:rsidR="004D027B" w:rsidRPr="00824FC5">
        <w:rPr>
          <w:rFonts w:ascii="Times New Roman" w:hAnsi="Times New Roman"/>
        </w:rPr>
        <w:t>R</w:t>
      </w:r>
      <w:r w:rsidR="007106BB" w:rsidRPr="00824FC5">
        <w:rPr>
          <w:rFonts w:ascii="Times New Roman" w:hAnsi="Times New Roman"/>
        </w:rPr>
        <w:t xml:space="preserve">eformation </w:t>
      </w:r>
      <w:r w:rsidR="004D027B" w:rsidRPr="00824FC5">
        <w:rPr>
          <w:rFonts w:ascii="Times New Roman" w:hAnsi="Times New Roman"/>
        </w:rPr>
        <w:t>E</w:t>
      </w:r>
      <w:r w:rsidR="007106BB" w:rsidRPr="00824FC5">
        <w:rPr>
          <w:rFonts w:ascii="Times New Roman" w:hAnsi="Times New Roman"/>
        </w:rPr>
        <w:t>ra. In 1999 freedom of sp</w:t>
      </w:r>
      <w:r>
        <w:rPr>
          <w:rFonts w:ascii="Times New Roman" w:hAnsi="Times New Roman"/>
        </w:rPr>
        <w:t>eech and expression were enshrined in law</w:t>
      </w:r>
      <w:r w:rsidR="007106BB" w:rsidRPr="00824FC5">
        <w:rPr>
          <w:rFonts w:ascii="Times New Roman" w:hAnsi="Times New Roman"/>
        </w:rPr>
        <w:t xml:space="preserve"> as the government passed the Law of Press no. 40</w:t>
      </w:r>
      <w:r w:rsidR="004D027B" w:rsidRPr="00824FC5">
        <w:rPr>
          <w:rFonts w:ascii="Times New Roman" w:hAnsi="Times New Roman"/>
        </w:rPr>
        <w:t>/</w:t>
      </w:r>
      <w:r w:rsidR="007106BB" w:rsidRPr="00824FC5">
        <w:rPr>
          <w:rFonts w:ascii="Times New Roman" w:hAnsi="Times New Roman"/>
        </w:rPr>
        <w:t>1999. This major reform led to euphoria in t</w:t>
      </w:r>
      <w:r>
        <w:rPr>
          <w:rFonts w:ascii="Times New Roman" w:hAnsi="Times New Roman"/>
        </w:rPr>
        <w:t>he mass media (Kakiailatu, 2007;</w:t>
      </w:r>
      <w:r w:rsidR="007106BB" w:rsidRPr="00824FC5">
        <w:rPr>
          <w:rFonts w:ascii="Times New Roman" w:hAnsi="Times New Roman"/>
        </w:rPr>
        <w:t xml:space="preserve"> Sen and Hill, 2007). The number of print</w:t>
      </w:r>
      <w:r w:rsidR="004D027B" w:rsidRPr="00824FC5">
        <w:rPr>
          <w:rFonts w:ascii="Times New Roman" w:hAnsi="Times New Roman"/>
        </w:rPr>
        <w:t>ed</w:t>
      </w:r>
      <w:r w:rsidR="007106BB" w:rsidRPr="00824FC5">
        <w:rPr>
          <w:rFonts w:ascii="Times New Roman" w:hAnsi="Times New Roman"/>
        </w:rPr>
        <w:t xml:space="preserve"> media increased significantly, from 289 d</w:t>
      </w:r>
      <w:r>
        <w:rPr>
          <w:rFonts w:ascii="Times New Roman" w:hAnsi="Times New Roman"/>
        </w:rPr>
        <w:t>ailies at</w:t>
      </w:r>
      <w:r w:rsidR="00836108" w:rsidRPr="00824FC5">
        <w:rPr>
          <w:rFonts w:ascii="Times New Roman" w:hAnsi="Times New Roman"/>
        </w:rPr>
        <w:t xml:space="preserve"> the end of 1990s to 1,</w:t>
      </w:r>
      <w:r w:rsidR="007106BB" w:rsidRPr="00824FC5">
        <w:rPr>
          <w:rFonts w:ascii="Times New Roman" w:hAnsi="Times New Roman"/>
        </w:rPr>
        <w:t xml:space="preserve">600 dailies in 2005 </w:t>
      </w:r>
      <w:r w:rsidR="007106BB" w:rsidRPr="00824FC5">
        <w:rPr>
          <w:rFonts w:ascii="Times New Roman" w:hAnsi="Times New Roman"/>
          <w:noProof/>
        </w:rPr>
        <w:t>(Mukrimin, 2012)</w:t>
      </w:r>
      <w:r>
        <w:rPr>
          <w:rFonts w:ascii="Times New Roman" w:hAnsi="Times New Roman"/>
        </w:rPr>
        <w:t xml:space="preserve">. However, only </w:t>
      </w:r>
      <w:r w:rsidR="00893BAD">
        <w:rPr>
          <w:rFonts w:ascii="Times New Roman" w:hAnsi="Times New Roman"/>
        </w:rPr>
        <w:t>306</w:t>
      </w:r>
      <w:r w:rsidR="007106BB" w:rsidRPr="00824FC5">
        <w:rPr>
          <w:rFonts w:ascii="Times New Roman" w:hAnsi="Times New Roman"/>
        </w:rPr>
        <w:t xml:space="preserve"> remained</w:t>
      </w:r>
      <w:r>
        <w:rPr>
          <w:rFonts w:ascii="Times New Roman" w:hAnsi="Times New Roman"/>
        </w:rPr>
        <w:t xml:space="preserve"> at the end of 20</w:t>
      </w:r>
      <w:r w:rsidR="00893BAD">
        <w:rPr>
          <w:rFonts w:ascii="Times New Roman" w:hAnsi="Times New Roman"/>
        </w:rPr>
        <w:t>10</w:t>
      </w:r>
      <w:r w:rsidR="007106BB" w:rsidRPr="00824FC5">
        <w:rPr>
          <w:rFonts w:ascii="Times New Roman" w:hAnsi="Times New Roman"/>
        </w:rPr>
        <w:t xml:space="preserve"> as the </w:t>
      </w:r>
      <w:r w:rsidR="004D027B" w:rsidRPr="00824FC5">
        <w:rPr>
          <w:rFonts w:ascii="Times New Roman" w:hAnsi="Times New Roman"/>
        </w:rPr>
        <w:t>rest</w:t>
      </w:r>
      <w:r w:rsidR="007106BB" w:rsidRPr="00824FC5">
        <w:rPr>
          <w:rFonts w:ascii="Times New Roman" w:hAnsi="Times New Roman"/>
        </w:rPr>
        <w:t xml:space="preserve"> ha</w:t>
      </w:r>
      <w:r w:rsidR="004D027B" w:rsidRPr="00824FC5">
        <w:rPr>
          <w:rFonts w:ascii="Times New Roman" w:hAnsi="Times New Roman"/>
        </w:rPr>
        <w:t>d</w:t>
      </w:r>
      <w:r w:rsidR="007106BB" w:rsidRPr="00824FC5">
        <w:rPr>
          <w:rFonts w:ascii="Times New Roman" w:hAnsi="Times New Roman"/>
        </w:rPr>
        <w:t xml:space="preserve"> closed due to intense competition</w:t>
      </w:r>
      <w:r w:rsidR="00893BAD">
        <w:rPr>
          <w:rFonts w:ascii="Times New Roman" w:hAnsi="Times New Roman"/>
        </w:rPr>
        <w:t xml:space="preserve"> (</w:t>
      </w:r>
      <w:r w:rsidR="00C46BE2">
        <w:rPr>
          <w:rFonts w:ascii="Times New Roman" w:hAnsi="Times New Roman"/>
        </w:rPr>
        <w:t>Dewan Pers, 2010)</w:t>
      </w:r>
      <w:r>
        <w:rPr>
          <w:rFonts w:ascii="Times New Roman" w:hAnsi="Times New Roman"/>
        </w:rPr>
        <w:t>. T</w:t>
      </w:r>
      <w:r w:rsidR="007106BB" w:rsidRPr="00824FC5">
        <w:rPr>
          <w:rFonts w:ascii="Times New Roman" w:hAnsi="Times New Roman"/>
        </w:rPr>
        <w:t>he number of radio station</w:t>
      </w:r>
      <w:r w:rsidR="004D027B" w:rsidRPr="00824FC5">
        <w:rPr>
          <w:rFonts w:ascii="Times New Roman" w:hAnsi="Times New Roman"/>
        </w:rPr>
        <w:t>s</w:t>
      </w:r>
      <w:r w:rsidR="007106BB" w:rsidRPr="00824FC5">
        <w:rPr>
          <w:rFonts w:ascii="Times New Roman" w:hAnsi="Times New Roman"/>
        </w:rPr>
        <w:t xml:space="preserve"> increased significantly as well, from about </w:t>
      </w:r>
      <w:r w:rsidR="007106BB" w:rsidRPr="00824FC5">
        <w:rPr>
          <w:rFonts w:ascii="Times New Roman" w:hAnsi="Times New Roman"/>
        </w:rPr>
        <w:lastRenderedPageBreak/>
        <w:t>700 stations in the 1990s to 1,200 stations in early 2003</w:t>
      </w:r>
      <w:r w:rsidR="00893BAD">
        <w:rPr>
          <w:rFonts w:ascii="Times New Roman" w:hAnsi="Times New Roman"/>
        </w:rPr>
        <w:t>, but only 378 remained at the end of 2010</w:t>
      </w:r>
      <w:r w:rsidR="007106BB" w:rsidRPr="00824FC5">
        <w:rPr>
          <w:rFonts w:ascii="Times New Roman" w:hAnsi="Times New Roman"/>
        </w:rPr>
        <w:t xml:space="preserve"> </w:t>
      </w:r>
      <w:r w:rsidR="00893BAD" w:rsidRPr="00824FC5">
        <w:rPr>
          <w:rFonts w:ascii="Times New Roman" w:hAnsi="Times New Roman"/>
        </w:rPr>
        <w:t>throughout the country</w:t>
      </w:r>
      <w:r w:rsidR="00893BAD" w:rsidRPr="00824FC5">
        <w:rPr>
          <w:rFonts w:ascii="Times New Roman" w:hAnsi="Times New Roman"/>
          <w:noProof/>
        </w:rPr>
        <w:t xml:space="preserve"> </w:t>
      </w:r>
      <w:r w:rsidR="007106BB" w:rsidRPr="00824FC5">
        <w:rPr>
          <w:rFonts w:ascii="Times New Roman" w:hAnsi="Times New Roman"/>
          <w:noProof/>
        </w:rPr>
        <w:t>(Mukrimin, 2012</w:t>
      </w:r>
      <w:r w:rsidR="00C46BE2">
        <w:rPr>
          <w:rFonts w:ascii="Times New Roman" w:hAnsi="Times New Roman"/>
          <w:noProof/>
        </w:rPr>
        <w:t>; Dewan Pers, 2010</w:t>
      </w:r>
      <w:r w:rsidR="007106BB" w:rsidRPr="00824FC5">
        <w:rPr>
          <w:rFonts w:ascii="Times New Roman" w:hAnsi="Times New Roman"/>
          <w:noProof/>
        </w:rPr>
        <w:t>)</w:t>
      </w:r>
      <w:r w:rsidR="007106BB" w:rsidRPr="00824FC5">
        <w:rPr>
          <w:rFonts w:ascii="Times New Roman" w:hAnsi="Times New Roman"/>
        </w:rPr>
        <w:t>.</w:t>
      </w:r>
    </w:p>
    <w:p w14:paraId="418EAD00" w14:textId="3B366E3C" w:rsidR="007106BB" w:rsidRPr="00824FC5" w:rsidRDefault="007106BB" w:rsidP="00824FC5">
      <w:pPr>
        <w:spacing w:before="240" w:after="240" w:line="480" w:lineRule="auto"/>
        <w:rPr>
          <w:rFonts w:ascii="Times New Roman" w:hAnsi="Times New Roman"/>
        </w:rPr>
      </w:pPr>
      <w:r w:rsidRPr="00824FC5">
        <w:rPr>
          <w:rFonts w:ascii="Times New Roman" w:hAnsi="Times New Roman"/>
        </w:rPr>
        <w:t>After Suhar</w:t>
      </w:r>
      <w:r w:rsidR="008A7EF4">
        <w:rPr>
          <w:rFonts w:ascii="Times New Roman" w:hAnsi="Times New Roman"/>
        </w:rPr>
        <w:t>to stepped down, the public</w:t>
      </w:r>
      <w:r w:rsidRPr="00824FC5">
        <w:rPr>
          <w:rFonts w:ascii="Times New Roman" w:hAnsi="Times New Roman"/>
        </w:rPr>
        <w:t xml:space="preserve"> pressured th</w:t>
      </w:r>
      <w:r w:rsidR="008A7EF4">
        <w:rPr>
          <w:rFonts w:ascii="Times New Roman" w:hAnsi="Times New Roman"/>
        </w:rPr>
        <w:t>e government to decentralise authority</w:t>
      </w:r>
      <w:r w:rsidRPr="00824FC5">
        <w:rPr>
          <w:rFonts w:ascii="Times New Roman" w:hAnsi="Times New Roman"/>
        </w:rPr>
        <w:t>. As a result, the government issued Law no. 22</w:t>
      </w:r>
      <w:r w:rsidR="004D027B" w:rsidRPr="00824FC5">
        <w:rPr>
          <w:rFonts w:ascii="Times New Roman" w:hAnsi="Times New Roman"/>
        </w:rPr>
        <w:t>/</w:t>
      </w:r>
      <w:r w:rsidRPr="00824FC5">
        <w:rPr>
          <w:rFonts w:ascii="Times New Roman" w:hAnsi="Times New Roman"/>
        </w:rPr>
        <w:t>1999, which regulate</w:t>
      </w:r>
      <w:r w:rsidR="004D027B" w:rsidRPr="00824FC5">
        <w:rPr>
          <w:rFonts w:ascii="Times New Roman" w:hAnsi="Times New Roman"/>
        </w:rPr>
        <w:t>d</w:t>
      </w:r>
      <w:r w:rsidRPr="00824FC5">
        <w:rPr>
          <w:rFonts w:ascii="Times New Roman" w:hAnsi="Times New Roman"/>
        </w:rPr>
        <w:t xml:space="preserve"> regional autonomy</w:t>
      </w:r>
      <w:r w:rsidR="008A7EF4">
        <w:rPr>
          <w:rFonts w:ascii="Times New Roman" w:hAnsi="Times New Roman"/>
        </w:rPr>
        <w:t xml:space="preserve"> and decentralised authority to </w:t>
      </w:r>
      <w:r w:rsidRPr="00824FC5">
        <w:rPr>
          <w:rFonts w:ascii="Times New Roman" w:hAnsi="Times New Roman"/>
        </w:rPr>
        <w:t xml:space="preserve">district level (Brown, 2003). This law eliminated hierarchical relationships between cities and districts and higher levels of </w:t>
      </w:r>
      <w:r w:rsidR="004D027B" w:rsidRPr="00824FC5">
        <w:rPr>
          <w:rFonts w:ascii="Times New Roman" w:hAnsi="Times New Roman"/>
        </w:rPr>
        <w:t>administration</w:t>
      </w:r>
      <w:r w:rsidRPr="00824FC5">
        <w:rPr>
          <w:rFonts w:ascii="Times New Roman" w:hAnsi="Times New Roman"/>
        </w:rPr>
        <w:t>. Beside</w:t>
      </w:r>
      <w:r w:rsidR="004D027B" w:rsidRPr="00824FC5">
        <w:rPr>
          <w:rFonts w:ascii="Times New Roman" w:hAnsi="Times New Roman"/>
        </w:rPr>
        <w:t>s</w:t>
      </w:r>
      <w:r w:rsidRPr="00824FC5">
        <w:rPr>
          <w:rFonts w:ascii="Times New Roman" w:hAnsi="Times New Roman"/>
        </w:rPr>
        <w:t xml:space="preserve"> democratisation at the local l</w:t>
      </w:r>
      <w:r w:rsidR="008A7EF4">
        <w:rPr>
          <w:rFonts w:ascii="Times New Roman" w:hAnsi="Times New Roman"/>
        </w:rPr>
        <w:t xml:space="preserve">evel, this reform </w:t>
      </w:r>
      <w:r w:rsidRPr="00824FC5">
        <w:rPr>
          <w:rFonts w:ascii="Times New Roman" w:hAnsi="Times New Roman"/>
        </w:rPr>
        <w:t>strengthened the civil society movement at the local level.</w:t>
      </w:r>
    </w:p>
    <w:p w14:paraId="198FA2E2" w14:textId="04FA0402" w:rsidR="007106BB" w:rsidRPr="00824FC5" w:rsidRDefault="007106BB" w:rsidP="00824FC5">
      <w:pPr>
        <w:spacing w:before="240" w:after="240" w:line="480" w:lineRule="auto"/>
        <w:rPr>
          <w:rFonts w:ascii="Times New Roman" w:hAnsi="Times New Roman"/>
        </w:rPr>
      </w:pPr>
      <w:r w:rsidRPr="00824FC5">
        <w:rPr>
          <w:rFonts w:ascii="Times New Roman" w:hAnsi="Times New Roman"/>
        </w:rPr>
        <w:t>This democratic atmosphere ha</w:t>
      </w:r>
      <w:r w:rsidR="004D027B" w:rsidRPr="00824FC5">
        <w:rPr>
          <w:rFonts w:ascii="Times New Roman" w:hAnsi="Times New Roman"/>
        </w:rPr>
        <w:t>d</w:t>
      </w:r>
      <w:r w:rsidRPr="00824FC5">
        <w:rPr>
          <w:rFonts w:ascii="Times New Roman" w:hAnsi="Times New Roman"/>
        </w:rPr>
        <w:t xml:space="preserve"> had an influence on the relationships between companies and their public. There were more public movements that demanded transparency, accountability, reliability, responsibility and fairness. </w:t>
      </w:r>
      <w:r w:rsidR="005C722F" w:rsidRPr="00824FC5">
        <w:rPr>
          <w:rFonts w:ascii="Times New Roman" w:hAnsi="Times New Roman"/>
        </w:rPr>
        <w:t>C</w:t>
      </w:r>
      <w:r w:rsidRPr="00824FC5">
        <w:rPr>
          <w:rFonts w:ascii="Times New Roman" w:hAnsi="Times New Roman"/>
        </w:rPr>
        <w:t xml:space="preserve">riticisms </w:t>
      </w:r>
      <w:r w:rsidR="005C722F" w:rsidRPr="00824FC5">
        <w:rPr>
          <w:rFonts w:ascii="Times New Roman" w:hAnsi="Times New Roman"/>
        </w:rPr>
        <w:t xml:space="preserve">against </w:t>
      </w:r>
      <w:r w:rsidRPr="00824FC5">
        <w:rPr>
          <w:rFonts w:ascii="Times New Roman" w:hAnsi="Times New Roman"/>
        </w:rPr>
        <w:t>companies’ operation</w:t>
      </w:r>
      <w:r w:rsidR="002F6F43">
        <w:rPr>
          <w:rFonts w:ascii="Times New Roman" w:hAnsi="Times New Roman"/>
        </w:rPr>
        <w:t>s</w:t>
      </w:r>
      <w:r w:rsidRPr="00824FC5">
        <w:rPr>
          <w:rFonts w:ascii="Times New Roman" w:hAnsi="Times New Roman"/>
        </w:rPr>
        <w:t xml:space="preserve"> as well as the number of conflicts between companies and their stakeholders, such as conflicts with environmentalists (Indonesian Foru</w:t>
      </w:r>
      <w:r w:rsidR="008F2BDD">
        <w:rPr>
          <w:rFonts w:ascii="Times New Roman" w:hAnsi="Times New Roman"/>
        </w:rPr>
        <w:t>m for Environment, 2006;</w:t>
      </w:r>
      <w:r w:rsidRPr="00824FC5">
        <w:rPr>
          <w:rFonts w:ascii="Times New Roman" w:hAnsi="Times New Roman"/>
        </w:rPr>
        <w:t xml:space="preserve"> Indonesian</w:t>
      </w:r>
      <w:r w:rsidR="008F2BDD">
        <w:rPr>
          <w:rFonts w:ascii="Times New Roman" w:hAnsi="Times New Roman"/>
        </w:rPr>
        <w:t xml:space="preserve"> Mining Advocacy Network</w:t>
      </w:r>
      <w:r w:rsidRPr="00824FC5">
        <w:rPr>
          <w:rFonts w:ascii="Times New Roman" w:hAnsi="Times New Roman"/>
        </w:rPr>
        <w:t xml:space="preserve">, 2004), local communities (Prayogo, 2010), employees </w:t>
      </w:r>
      <w:r w:rsidRPr="00824FC5">
        <w:rPr>
          <w:rFonts w:ascii="Times New Roman" w:hAnsi="Times New Roman"/>
          <w:noProof/>
        </w:rPr>
        <w:t>(Juliawan, 2011)</w:t>
      </w:r>
      <w:r w:rsidRPr="00824FC5">
        <w:rPr>
          <w:rFonts w:ascii="Times New Roman" w:hAnsi="Times New Roman"/>
        </w:rPr>
        <w:t xml:space="preserve"> a</w:t>
      </w:r>
      <w:r w:rsidR="008A2B55">
        <w:rPr>
          <w:rFonts w:ascii="Times New Roman" w:hAnsi="Times New Roman"/>
        </w:rPr>
        <w:t>nd the press (Kakiailatu, 2007)</w:t>
      </w:r>
      <w:r w:rsidRPr="00824FC5">
        <w:rPr>
          <w:rFonts w:ascii="Times New Roman" w:hAnsi="Times New Roman"/>
        </w:rPr>
        <w:t xml:space="preserve"> had increased. The compan</w:t>
      </w:r>
      <w:r w:rsidR="005C722F" w:rsidRPr="00824FC5">
        <w:rPr>
          <w:rFonts w:ascii="Times New Roman" w:hAnsi="Times New Roman"/>
        </w:rPr>
        <w:t>ies</w:t>
      </w:r>
      <w:r w:rsidR="002F6F43">
        <w:rPr>
          <w:rFonts w:ascii="Times New Roman" w:hAnsi="Times New Roman"/>
        </w:rPr>
        <w:t xml:space="preserve">, </w:t>
      </w:r>
      <w:r w:rsidR="00E562D6">
        <w:rPr>
          <w:rFonts w:ascii="Times New Roman" w:hAnsi="Times New Roman"/>
        </w:rPr>
        <w:t>that formerly had</w:t>
      </w:r>
      <w:r w:rsidRPr="00824FC5">
        <w:rPr>
          <w:rFonts w:ascii="Times New Roman" w:hAnsi="Times New Roman"/>
        </w:rPr>
        <w:t xml:space="preserve"> protection from Suharto’s regime, w</w:t>
      </w:r>
      <w:r w:rsidR="005C722F" w:rsidRPr="00824FC5">
        <w:rPr>
          <w:rFonts w:ascii="Times New Roman" w:hAnsi="Times New Roman"/>
        </w:rPr>
        <w:t>ere</w:t>
      </w:r>
      <w:r w:rsidR="00E562D6">
        <w:rPr>
          <w:rFonts w:ascii="Times New Roman" w:hAnsi="Times New Roman"/>
        </w:rPr>
        <w:t xml:space="preserve"> no longer able to use the</w:t>
      </w:r>
      <w:r w:rsidRPr="00824FC5">
        <w:rPr>
          <w:rFonts w:ascii="Times New Roman" w:hAnsi="Times New Roman"/>
        </w:rPr>
        <w:t xml:space="preserve"> military</w:t>
      </w:r>
      <w:r w:rsidR="00E562D6">
        <w:rPr>
          <w:rFonts w:ascii="Times New Roman" w:hAnsi="Times New Roman"/>
        </w:rPr>
        <w:t>’s</w:t>
      </w:r>
      <w:r w:rsidRPr="00824FC5">
        <w:rPr>
          <w:rFonts w:ascii="Times New Roman" w:hAnsi="Times New Roman"/>
        </w:rPr>
        <w:t xml:space="preserve"> repressive approach. During </w:t>
      </w:r>
      <w:r w:rsidR="005C722F" w:rsidRPr="00824FC5">
        <w:rPr>
          <w:rFonts w:ascii="Times New Roman" w:hAnsi="Times New Roman"/>
        </w:rPr>
        <w:t xml:space="preserve">the </w:t>
      </w:r>
      <w:r w:rsidRPr="00824FC5">
        <w:rPr>
          <w:rFonts w:ascii="Times New Roman" w:hAnsi="Times New Roman"/>
        </w:rPr>
        <w:t xml:space="preserve">Suharto era, companies </w:t>
      </w:r>
      <w:r w:rsidR="005C722F" w:rsidRPr="00824FC5">
        <w:rPr>
          <w:rFonts w:ascii="Times New Roman" w:hAnsi="Times New Roman"/>
        </w:rPr>
        <w:t xml:space="preserve">were </w:t>
      </w:r>
      <w:r w:rsidRPr="00824FC5">
        <w:rPr>
          <w:rFonts w:ascii="Times New Roman" w:hAnsi="Times New Roman"/>
        </w:rPr>
        <w:t xml:space="preserve">more likely to recognise only the government as </w:t>
      </w:r>
      <w:r w:rsidR="00E562D6">
        <w:rPr>
          <w:rFonts w:ascii="Times New Roman" w:hAnsi="Times New Roman"/>
        </w:rPr>
        <w:t>their legitimate stakeholder, with</w:t>
      </w:r>
      <w:r w:rsidRPr="00824FC5">
        <w:rPr>
          <w:rFonts w:ascii="Times New Roman" w:hAnsi="Times New Roman"/>
        </w:rPr>
        <w:t xml:space="preserve"> other stakeholders as secondary to the government. However, in the post-Suharto era</w:t>
      </w:r>
      <w:r w:rsidR="002F6F43">
        <w:rPr>
          <w:rFonts w:ascii="Times New Roman" w:hAnsi="Times New Roman"/>
        </w:rPr>
        <w:t>,</w:t>
      </w:r>
      <w:r w:rsidRPr="00824FC5">
        <w:rPr>
          <w:rFonts w:ascii="Times New Roman" w:hAnsi="Times New Roman"/>
        </w:rPr>
        <w:t xml:space="preserve"> the compan</w:t>
      </w:r>
      <w:r w:rsidR="005C722F" w:rsidRPr="00824FC5">
        <w:rPr>
          <w:rFonts w:ascii="Times New Roman" w:hAnsi="Times New Roman"/>
        </w:rPr>
        <w:t>ies’</w:t>
      </w:r>
      <w:r w:rsidR="002F6F43">
        <w:rPr>
          <w:rFonts w:ascii="Times New Roman" w:hAnsi="Times New Roman"/>
        </w:rPr>
        <w:t xml:space="preserve"> legitimacy lessened</w:t>
      </w:r>
      <w:r w:rsidR="00E562D6">
        <w:rPr>
          <w:rFonts w:ascii="Times New Roman" w:hAnsi="Times New Roman"/>
        </w:rPr>
        <w:t>.  They</w:t>
      </w:r>
      <w:r w:rsidRPr="00824FC5">
        <w:rPr>
          <w:rFonts w:ascii="Times New Roman" w:hAnsi="Times New Roman"/>
        </w:rPr>
        <w:t xml:space="preserve"> need</w:t>
      </w:r>
      <w:r w:rsidR="002F6F43">
        <w:rPr>
          <w:rFonts w:ascii="Times New Roman" w:hAnsi="Times New Roman"/>
        </w:rPr>
        <w:t>ed</w:t>
      </w:r>
      <w:r w:rsidRPr="00824FC5">
        <w:rPr>
          <w:rFonts w:ascii="Times New Roman" w:hAnsi="Times New Roman"/>
        </w:rPr>
        <w:t xml:space="preserve"> to build new relationships with stakeholder</w:t>
      </w:r>
      <w:r w:rsidR="005C722F" w:rsidRPr="00824FC5">
        <w:rPr>
          <w:rFonts w:ascii="Times New Roman" w:hAnsi="Times New Roman"/>
        </w:rPr>
        <w:t>s</w:t>
      </w:r>
      <w:r w:rsidR="002F6F43">
        <w:rPr>
          <w:rFonts w:ascii="Times New Roman" w:hAnsi="Times New Roman"/>
        </w:rPr>
        <w:t xml:space="preserve"> and negotiate with them. This situation </w:t>
      </w:r>
      <w:r w:rsidRPr="00824FC5">
        <w:rPr>
          <w:rFonts w:ascii="Times New Roman" w:hAnsi="Times New Roman"/>
        </w:rPr>
        <w:t xml:space="preserve">led to the growth of </w:t>
      </w:r>
      <w:r w:rsidR="00B66892">
        <w:rPr>
          <w:rFonts w:ascii="Times New Roman" w:hAnsi="Times New Roman"/>
        </w:rPr>
        <w:t>PR</w:t>
      </w:r>
      <w:r w:rsidRPr="00824FC5">
        <w:rPr>
          <w:rFonts w:ascii="Times New Roman" w:hAnsi="Times New Roman"/>
        </w:rPr>
        <w:t xml:space="preserve"> within the business</w:t>
      </w:r>
      <w:r w:rsidR="005C722F" w:rsidRPr="00824FC5">
        <w:rPr>
          <w:rFonts w:ascii="Times New Roman" w:hAnsi="Times New Roman"/>
        </w:rPr>
        <w:t>es</w:t>
      </w:r>
      <w:r w:rsidRPr="00824FC5">
        <w:rPr>
          <w:rFonts w:ascii="Times New Roman" w:hAnsi="Times New Roman"/>
        </w:rPr>
        <w:t>.</w:t>
      </w:r>
    </w:p>
    <w:p w14:paraId="36686F53" w14:textId="62355A10" w:rsidR="007106BB" w:rsidRPr="00824FC5" w:rsidRDefault="007106BB" w:rsidP="00824FC5">
      <w:pPr>
        <w:spacing w:before="240" w:after="240" w:line="480" w:lineRule="auto"/>
        <w:rPr>
          <w:rFonts w:ascii="Times New Roman" w:hAnsi="Times New Roman"/>
        </w:rPr>
      </w:pPr>
      <w:r w:rsidRPr="00824FC5">
        <w:rPr>
          <w:rFonts w:ascii="Times New Roman" w:hAnsi="Times New Roman"/>
        </w:rPr>
        <w:t xml:space="preserve">There has been no empirical study on the current status of </w:t>
      </w:r>
      <w:r w:rsidR="00B66892">
        <w:rPr>
          <w:rFonts w:ascii="Times New Roman" w:hAnsi="Times New Roman"/>
        </w:rPr>
        <w:t>PR</w:t>
      </w:r>
      <w:r w:rsidRPr="00824FC5">
        <w:rPr>
          <w:rFonts w:ascii="Times New Roman" w:hAnsi="Times New Roman"/>
        </w:rPr>
        <w:t xml:space="preserve"> in Indonesia, which involved all types </w:t>
      </w:r>
      <w:r w:rsidR="002F6F43">
        <w:rPr>
          <w:rFonts w:ascii="Times New Roman" w:hAnsi="Times New Roman"/>
        </w:rPr>
        <w:t>of organization and industry. However</w:t>
      </w:r>
      <w:r w:rsidRPr="00824FC5">
        <w:rPr>
          <w:rFonts w:ascii="Times New Roman" w:hAnsi="Times New Roman"/>
        </w:rPr>
        <w:t xml:space="preserve">, a </w:t>
      </w:r>
      <w:r w:rsidR="002F6F43">
        <w:rPr>
          <w:rFonts w:ascii="Times New Roman" w:hAnsi="Times New Roman"/>
        </w:rPr>
        <w:t xml:space="preserve">recent </w:t>
      </w:r>
      <w:r w:rsidRPr="00824FC5">
        <w:rPr>
          <w:rFonts w:ascii="Times New Roman" w:hAnsi="Times New Roman"/>
        </w:rPr>
        <w:t>study on mining industry</w:t>
      </w:r>
      <w:r w:rsidR="002F6F43">
        <w:rPr>
          <w:rFonts w:ascii="Times New Roman" w:hAnsi="Times New Roman"/>
        </w:rPr>
        <w:t xml:space="preserve"> has</w:t>
      </w:r>
      <w:r w:rsidRPr="00824FC5">
        <w:rPr>
          <w:rFonts w:ascii="Times New Roman" w:hAnsi="Times New Roman"/>
        </w:rPr>
        <w:t xml:space="preserve"> show</w:t>
      </w:r>
      <w:r w:rsidR="002F6F43">
        <w:rPr>
          <w:rFonts w:ascii="Times New Roman" w:hAnsi="Times New Roman"/>
        </w:rPr>
        <w:t>n</w:t>
      </w:r>
      <w:r w:rsidRPr="00824FC5">
        <w:rPr>
          <w:rFonts w:ascii="Times New Roman" w:hAnsi="Times New Roman"/>
        </w:rPr>
        <w:t xml:space="preserve"> how </w:t>
      </w:r>
      <w:r w:rsidR="00E562D6">
        <w:rPr>
          <w:rFonts w:ascii="Times New Roman" w:hAnsi="Times New Roman"/>
        </w:rPr>
        <w:t>post-</w:t>
      </w:r>
      <w:r w:rsidR="002F6F43" w:rsidRPr="00824FC5">
        <w:rPr>
          <w:rFonts w:ascii="Times New Roman" w:hAnsi="Times New Roman"/>
        </w:rPr>
        <w:t xml:space="preserve">Suharto era </w:t>
      </w:r>
      <w:r w:rsidRPr="00824FC5">
        <w:rPr>
          <w:rFonts w:ascii="Times New Roman" w:hAnsi="Times New Roman"/>
        </w:rPr>
        <w:t>social</w:t>
      </w:r>
      <w:r w:rsidR="002F6F43">
        <w:rPr>
          <w:rFonts w:ascii="Times New Roman" w:hAnsi="Times New Roman"/>
        </w:rPr>
        <w:t xml:space="preserve"> and</w:t>
      </w:r>
      <w:r w:rsidRPr="00824FC5">
        <w:rPr>
          <w:rFonts w:ascii="Times New Roman" w:hAnsi="Times New Roman"/>
        </w:rPr>
        <w:t xml:space="preserve"> political changes </w:t>
      </w:r>
      <w:r w:rsidR="002F6F43">
        <w:rPr>
          <w:rFonts w:ascii="Times New Roman" w:hAnsi="Times New Roman"/>
        </w:rPr>
        <w:t xml:space="preserve">had influenced </w:t>
      </w:r>
      <w:r w:rsidR="00B66892">
        <w:rPr>
          <w:rFonts w:ascii="Times New Roman" w:hAnsi="Times New Roman"/>
        </w:rPr>
        <w:t>PR</w:t>
      </w:r>
      <w:r w:rsidRPr="00824FC5">
        <w:rPr>
          <w:rFonts w:ascii="Times New Roman" w:hAnsi="Times New Roman"/>
        </w:rPr>
        <w:t xml:space="preserve"> practices </w:t>
      </w:r>
      <w:r w:rsidRPr="00824FC5">
        <w:rPr>
          <w:rFonts w:ascii="Times New Roman" w:hAnsi="Times New Roman"/>
          <w:noProof/>
        </w:rPr>
        <w:t xml:space="preserve">(Yudarwati, </w:t>
      </w:r>
      <w:r w:rsidRPr="00824FC5">
        <w:rPr>
          <w:rFonts w:ascii="Times New Roman" w:hAnsi="Times New Roman"/>
          <w:noProof/>
        </w:rPr>
        <w:lastRenderedPageBreak/>
        <w:t>2011)</w:t>
      </w:r>
      <w:r w:rsidRPr="00824FC5">
        <w:rPr>
          <w:rFonts w:ascii="Times New Roman" w:hAnsi="Times New Roman"/>
        </w:rPr>
        <w:t xml:space="preserve">. </w:t>
      </w:r>
      <w:r w:rsidR="002F6F43">
        <w:rPr>
          <w:rFonts w:ascii="Times New Roman" w:hAnsi="Times New Roman"/>
        </w:rPr>
        <w:t xml:space="preserve">The </w:t>
      </w:r>
      <w:r w:rsidR="00E562D6">
        <w:rPr>
          <w:rFonts w:ascii="Times New Roman" w:hAnsi="Times New Roman"/>
        </w:rPr>
        <w:t>m</w:t>
      </w:r>
      <w:r w:rsidRPr="00824FC5">
        <w:rPr>
          <w:rFonts w:ascii="Times New Roman" w:hAnsi="Times New Roman"/>
        </w:rPr>
        <w:t xml:space="preserve">ining industry </w:t>
      </w:r>
      <w:r w:rsidR="002F6F43">
        <w:rPr>
          <w:rFonts w:ascii="Times New Roman" w:hAnsi="Times New Roman"/>
        </w:rPr>
        <w:t>has</w:t>
      </w:r>
      <w:r w:rsidRPr="00824FC5">
        <w:rPr>
          <w:rFonts w:ascii="Times New Roman" w:hAnsi="Times New Roman"/>
        </w:rPr>
        <w:t xml:space="preserve"> never </w:t>
      </w:r>
      <w:r w:rsidR="009A5474" w:rsidRPr="00824FC5">
        <w:rPr>
          <w:rFonts w:ascii="Times New Roman" w:hAnsi="Times New Roman"/>
        </w:rPr>
        <w:t xml:space="preserve">been </w:t>
      </w:r>
      <w:r w:rsidRPr="00824FC5">
        <w:rPr>
          <w:rFonts w:ascii="Times New Roman" w:hAnsi="Times New Roman"/>
        </w:rPr>
        <w:t>free from political issues</w:t>
      </w:r>
      <w:r w:rsidR="002F6F43">
        <w:rPr>
          <w:rFonts w:ascii="Times New Roman" w:hAnsi="Times New Roman"/>
        </w:rPr>
        <w:t xml:space="preserve">. </w:t>
      </w:r>
      <w:r w:rsidRPr="00824FC5">
        <w:rPr>
          <w:rFonts w:ascii="Times New Roman" w:hAnsi="Times New Roman"/>
        </w:rPr>
        <w:t xml:space="preserve">During </w:t>
      </w:r>
      <w:r w:rsidR="009A5474" w:rsidRPr="00824FC5">
        <w:rPr>
          <w:rFonts w:ascii="Times New Roman" w:hAnsi="Times New Roman"/>
        </w:rPr>
        <w:t xml:space="preserve">the </w:t>
      </w:r>
      <w:r w:rsidRPr="00824FC5">
        <w:rPr>
          <w:rFonts w:ascii="Times New Roman" w:hAnsi="Times New Roman"/>
        </w:rPr>
        <w:t xml:space="preserve">Suharto era, mining companies only had </w:t>
      </w:r>
      <w:r w:rsidR="00B66892">
        <w:rPr>
          <w:rFonts w:ascii="Times New Roman" w:hAnsi="Times New Roman"/>
        </w:rPr>
        <w:t>PR</w:t>
      </w:r>
      <w:r w:rsidRPr="00824FC5">
        <w:rPr>
          <w:rFonts w:ascii="Times New Roman" w:hAnsi="Times New Roman"/>
        </w:rPr>
        <w:t xml:space="preserve"> office</w:t>
      </w:r>
      <w:r w:rsidR="002F6F43">
        <w:rPr>
          <w:rFonts w:ascii="Times New Roman" w:hAnsi="Times New Roman"/>
        </w:rPr>
        <w:t>s</w:t>
      </w:r>
      <w:r w:rsidRPr="00824FC5">
        <w:rPr>
          <w:rFonts w:ascii="Times New Roman" w:hAnsi="Times New Roman"/>
        </w:rPr>
        <w:t xml:space="preserve"> in Jakarta</w:t>
      </w:r>
      <w:r w:rsidR="002F6F43">
        <w:rPr>
          <w:rFonts w:ascii="Times New Roman" w:hAnsi="Times New Roman"/>
        </w:rPr>
        <w:t>, usually with fewer</w:t>
      </w:r>
      <w:r w:rsidRPr="00824FC5">
        <w:rPr>
          <w:rFonts w:ascii="Times New Roman" w:hAnsi="Times New Roman"/>
        </w:rPr>
        <w:t xml:space="preserve"> th</w:t>
      </w:r>
      <w:r w:rsidR="002F6F43">
        <w:rPr>
          <w:rFonts w:ascii="Times New Roman" w:hAnsi="Times New Roman"/>
        </w:rPr>
        <w:t>an ten employees</w:t>
      </w:r>
      <w:r w:rsidRPr="00824FC5">
        <w:rPr>
          <w:rFonts w:ascii="Times New Roman" w:hAnsi="Times New Roman"/>
        </w:rPr>
        <w:t xml:space="preserve"> as they only need</w:t>
      </w:r>
      <w:r w:rsidR="009A5474" w:rsidRPr="00824FC5">
        <w:rPr>
          <w:rFonts w:ascii="Times New Roman" w:hAnsi="Times New Roman"/>
        </w:rPr>
        <w:t>ed</w:t>
      </w:r>
      <w:r w:rsidRPr="00824FC5">
        <w:rPr>
          <w:rFonts w:ascii="Times New Roman" w:hAnsi="Times New Roman"/>
        </w:rPr>
        <w:t xml:space="preserve"> to deal with </w:t>
      </w:r>
      <w:r w:rsidR="009A5474" w:rsidRPr="00824FC5">
        <w:rPr>
          <w:rFonts w:ascii="Times New Roman" w:hAnsi="Times New Roman"/>
        </w:rPr>
        <w:t xml:space="preserve">the </w:t>
      </w:r>
      <w:r w:rsidR="002F6F43">
        <w:rPr>
          <w:rFonts w:ascii="Times New Roman" w:hAnsi="Times New Roman"/>
        </w:rPr>
        <w:t>central government. Post Suharto</w:t>
      </w:r>
      <w:r w:rsidRPr="00824FC5">
        <w:rPr>
          <w:rFonts w:ascii="Times New Roman" w:hAnsi="Times New Roman"/>
        </w:rPr>
        <w:t xml:space="preserve">, however, they established </w:t>
      </w:r>
      <w:r w:rsidR="00B66892">
        <w:rPr>
          <w:rFonts w:ascii="Times New Roman" w:hAnsi="Times New Roman"/>
        </w:rPr>
        <w:t>PR</w:t>
      </w:r>
      <w:r w:rsidRPr="00824FC5">
        <w:rPr>
          <w:rFonts w:ascii="Times New Roman" w:hAnsi="Times New Roman"/>
        </w:rPr>
        <w:t xml:space="preserve"> unit</w:t>
      </w:r>
      <w:r w:rsidR="009A5474" w:rsidRPr="00824FC5">
        <w:rPr>
          <w:rFonts w:ascii="Times New Roman" w:hAnsi="Times New Roman"/>
        </w:rPr>
        <w:t>s</w:t>
      </w:r>
      <w:r w:rsidR="002F6F43">
        <w:rPr>
          <w:rFonts w:ascii="Times New Roman" w:hAnsi="Times New Roman"/>
        </w:rPr>
        <w:t xml:space="preserve"> at</w:t>
      </w:r>
      <w:r w:rsidRPr="00824FC5">
        <w:rPr>
          <w:rFonts w:ascii="Times New Roman" w:hAnsi="Times New Roman"/>
        </w:rPr>
        <w:t xml:space="preserve"> mining site</w:t>
      </w:r>
      <w:r w:rsidR="009A5474" w:rsidRPr="00824FC5">
        <w:rPr>
          <w:rFonts w:ascii="Times New Roman" w:hAnsi="Times New Roman"/>
        </w:rPr>
        <w:t>s</w:t>
      </w:r>
      <w:r w:rsidR="002F6F43">
        <w:rPr>
          <w:rFonts w:ascii="Times New Roman" w:hAnsi="Times New Roman"/>
        </w:rPr>
        <w:t xml:space="preserve"> employing</w:t>
      </w:r>
      <w:r w:rsidRPr="00824FC5">
        <w:rPr>
          <w:rFonts w:ascii="Times New Roman" w:hAnsi="Times New Roman"/>
        </w:rPr>
        <w:t xml:space="preserve"> more than 50 people. Th</w:t>
      </w:r>
      <w:r w:rsidR="009A5474" w:rsidRPr="00824FC5">
        <w:rPr>
          <w:rFonts w:ascii="Times New Roman" w:hAnsi="Times New Roman"/>
        </w:rPr>
        <w:t>e</w:t>
      </w:r>
      <w:r w:rsidRPr="00824FC5">
        <w:rPr>
          <w:rFonts w:ascii="Times New Roman" w:hAnsi="Times New Roman"/>
        </w:rPr>
        <w:t>s</w:t>
      </w:r>
      <w:r w:rsidR="009A5474" w:rsidRPr="00824FC5">
        <w:rPr>
          <w:rFonts w:ascii="Times New Roman" w:hAnsi="Times New Roman"/>
        </w:rPr>
        <w:t>e</w:t>
      </w:r>
      <w:r w:rsidRPr="00824FC5">
        <w:rPr>
          <w:rFonts w:ascii="Times New Roman" w:hAnsi="Times New Roman"/>
        </w:rPr>
        <w:t xml:space="preserve"> unit</w:t>
      </w:r>
      <w:r w:rsidR="009A5474" w:rsidRPr="00824FC5">
        <w:rPr>
          <w:rFonts w:ascii="Times New Roman" w:hAnsi="Times New Roman"/>
        </w:rPr>
        <w:t>s</w:t>
      </w:r>
      <w:r w:rsidRPr="00824FC5">
        <w:rPr>
          <w:rFonts w:ascii="Times New Roman" w:hAnsi="Times New Roman"/>
        </w:rPr>
        <w:t xml:space="preserve"> </w:t>
      </w:r>
      <w:r w:rsidR="009A5474" w:rsidRPr="00824FC5">
        <w:rPr>
          <w:rFonts w:ascii="Times New Roman" w:hAnsi="Times New Roman"/>
        </w:rPr>
        <w:t>were</w:t>
      </w:r>
      <w:r w:rsidRPr="00824FC5">
        <w:rPr>
          <w:rFonts w:ascii="Times New Roman" w:hAnsi="Times New Roman"/>
        </w:rPr>
        <w:t xml:space="preserve"> mostly responsible </w:t>
      </w:r>
      <w:r w:rsidR="002F6F43">
        <w:rPr>
          <w:rFonts w:ascii="Times New Roman" w:hAnsi="Times New Roman"/>
        </w:rPr>
        <w:t>for handling relationships with</w:t>
      </w:r>
      <w:r w:rsidR="009A5474" w:rsidRPr="00824FC5">
        <w:rPr>
          <w:rFonts w:ascii="Times New Roman" w:hAnsi="Times New Roman"/>
        </w:rPr>
        <w:t xml:space="preserve"> </w:t>
      </w:r>
      <w:r w:rsidRPr="00824FC5">
        <w:rPr>
          <w:rFonts w:ascii="Times New Roman" w:hAnsi="Times New Roman"/>
        </w:rPr>
        <w:t>local government and communities with whom they need</w:t>
      </w:r>
      <w:r w:rsidR="009A5474" w:rsidRPr="00824FC5">
        <w:rPr>
          <w:rFonts w:ascii="Times New Roman" w:hAnsi="Times New Roman"/>
        </w:rPr>
        <w:t>ed</w:t>
      </w:r>
      <w:r w:rsidRPr="00824FC5">
        <w:rPr>
          <w:rFonts w:ascii="Times New Roman" w:hAnsi="Times New Roman"/>
        </w:rPr>
        <w:t xml:space="preserve"> to negotiate their legitimacy (Yudarwati, 2011)</w:t>
      </w:r>
      <w:r w:rsidR="00E562D6">
        <w:rPr>
          <w:rFonts w:ascii="Times New Roman" w:hAnsi="Times New Roman"/>
        </w:rPr>
        <w:t>.</w:t>
      </w:r>
    </w:p>
    <w:p w14:paraId="5F8397F8" w14:textId="1AEFF3D9" w:rsidR="007106BB" w:rsidRPr="00824FC5" w:rsidRDefault="007106BB" w:rsidP="00824FC5">
      <w:pPr>
        <w:spacing w:before="240" w:after="240" w:line="480" w:lineRule="auto"/>
        <w:rPr>
          <w:rFonts w:ascii="Times New Roman" w:hAnsi="Times New Roman"/>
        </w:rPr>
      </w:pPr>
      <w:r w:rsidRPr="00824FC5">
        <w:rPr>
          <w:rFonts w:ascii="Times New Roman" w:hAnsi="Times New Roman"/>
        </w:rPr>
        <w:t xml:space="preserve">There </w:t>
      </w:r>
      <w:r w:rsidR="002F6F43">
        <w:rPr>
          <w:rFonts w:ascii="Times New Roman" w:hAnsi="Times New Roman"/>
        </w:rPr>
        <w:t>was</w:t>
      </w:r>
      <w:r w:rsidRPr="00824FC5">
        <w:rPr>
          <w:rFonts w:ascii="Times New Roman" w:hAnsi="Times New Roman"/>
        </w:rPr>
        <w:t xml:space="preserve"> also some evidence that show</w:t>
      </w:r>
      <w:r w:rsidR="009A5474" w:rsidRPr="00824FC5">
        <w:rPr>
          <w:rFonts w:ascii="Times New Roman" w:hAnsi="Times New Roman"/>
        </w:rPr>
        <w:t>ed</w:t>
      </w:r>
      <w:r w:rsidRPr="00824FC5">
        <w:rPr>
          <w:rFonts w:ascii="Times New Roman" w:hAnsi="Times New Roman"/>
        </w:rPr>
        <w:t xml:space="preserve"> a growing number of companies </w:t>
      </w:r>
      <w:r w:rsidR="002F6F43">
        <w:rPr>
          <w:rFonts w:ascii="Times New Roman" w:hAnsi="Times New Roman"/>
        </w:rPr>
        <w:t xml:space="preserve">employing </w:t>
      </w:r>
      <w:r w:rsidR="00B66892">
        <w:rPr>
          <w:rFonts w:ascii="Times New Roman" w:hAnsi="Times New Roman"/>
        </w:rPr>
        <w:t>PR</w:t>
      </w:r>
      <w:r w:rsidR="009A5474" w:rsidRPr="00824FC5">
        <w:rPr>
          <w:rFonts w:ascii="Times New Roman" w:hAnsi="Times New Roman"/>
        </w:rPr>
        <w:t xml:space="preserve"> practi</w:t>
      </w:r>
      <w:r w:rsidR="002C0F21">
        <w:rPr>
          <w:rFonts w:ascii="Times New Roman" w:hAnsi="Times New Roman"/>
        </w:rPr>
        <w:t>ti</w:t>
      </w:r>
      <w:r w:rsidR="009A5474" w:rsidRPr="00824FC5">
        <w:rPr>
          <w:rFonts w:ascii="Times New Roman" w:hAnsi="Times New Roman"/>
        </w:rPr>
        <w:t>oners</w:t>
      </w:r>
      <w:r w:rsidRPr="00824FC5">
        <w:rPr>
          <w:rFonts w:ascii="Times New Roman" w:hAnsi="Times New Roman"/>
        </w:rPr>
        <w:t>. When companies experience</w:t>
      </w:r>
      <w:r w:rsidR="009A5474" w:rsidRPr="00824FC5">
        <w:rPr>
          <w:rFonts w:ascii="Times New Roman" w:hAnsi="Times New Roman"/>
        </w:rPr>
        <w:t>d</w:t>
      </w:r>
      <w:r w:rsidRPr="00824FC5">
        <w:rPr>
          <w:rFonts w:ascii="Times New Roman" w:hAnsi="Times New Roman"/>
        </w:rPr>
        <w:t xml:space="preserve"> crisis, such as labour strike</w:t>
      </w:r>
      <w:r w:rsidR="00E562D6">
        <w:rPr>
          <w:rFonts w:ascii="Times New Roman" w:hAnsi="Times New Roman"/>
        </w:rPr>
        <w:t>s</w:t>
      </w:r>
      <w:r w:rsidRPr="00824FC5">
        <w:rPr>
          <w:rFonts w:ascii="Times New Roman" w:hAnsi="Times New Roman"/>
        </w:rPr>
        <w:t xml:space="preserve"> (</w:t>
      </w:r>
      <w:r w:rsidRPr="002F6F43">
        <w:rPr>
          <w:rFonts w:ascii="Times New Roman" w:hAnsi="Times New Roman"/>
          <w:i/>
        </w:rPr>
        <w:t>The Jakarta P</w:t>
      </w:r>
      <w:r w:rsidR="002F6F43" w:rsidRPr="002F6F43">
        <w:rPr>
          <w:rFonts w:ascii="Times New Roman" w:hAnsi="Times New Roman"/>
          <w:i/>
        </w:rPr>
        <w:t>ost</w:t>
      </w:r>
      <w:r w:rsidR="002F6F43">
        <w:rPr>
          <w:rFonts w:ascii="Times New Roman" w:hAnsi="Times New Roman"/>
        </w:rPr>
        <w:t xml:space="preserve">, 2011; Wanda, 2011), </w:t>
      </w:r>
      <w:r w:rsidRPr="00824FC5">
        <w:rPr>
          <w:rFonts w:ascii="Times New Roman" w:hAnsi="Times New Roman"/>
        </w:rPr>
        <w:t>criticism from environmentalists (</w:t>
      </w:r>
      <w:r w:rsidRPr="002F6F43">
        <w:rPr>
          <w:rFonts w:ascii="Times New Roman" w:hAnsi="Times New Roman"/>
          <w:i/>
        </w:rPr>
        <w:t>The Jakarta Post</w:t>
      </w:r>
      <w:r w:rsidRPr="00824FC5">
        <w:rPr>
          <w:rFonts w:ascii="Times New Roman" w:hAnsi="Times New Roman"/>
        </w:rPr>
        <w:t>, 2004), community blockade</w:t>
      </w:r>
      <w:r w:rsidR="002F6F43">
        <w:rPr>
          <w:rFonts w:ascii="Times New Roman" w:hAnsi="Times New Roman"/>
        </w:rPr>
        <w:t>s (Fadillah, 2011) or plane crashes (Prasetyo, 2007;</w:t>
      </w:r>
      <w:r w:rsidRPr="00824FC5">
        <w:rPr>
          <w:rFonts w:ascii="Times New Roman" w:hAnsi="Times New Roman"/>
        </w:rPr>
        <w:t xml:space="preserve"> </w:t>
      </w:r>
      <w:r w:rsidRPr="002F6F43">
        <w:rPr>
          <w:rFonts w:ascii="Times New Roman" w:hAnsi="Times New Roman"/>
          <w:i/>
        </w:rPr>
        <w:t>The Australian</w:t>
      </w:r>
      <w:r w:rsidR="002F6F43">
        <w:rPr>
          <w:rFonts w:ascii="Times New Roman" w:hAnsi="Times New Roman"/>
        </w:rPr>
        <w:t xml:space="preserve">, 2013), </w:t>
      </w:r>
      <w:r w:rsidR="00B66892">
        <w:rPr>
          <w:rFonts w:ascii="Times New Roman" w:hAnsi="Times New Roman"/>
        </w:rPr>
        <w:t>PR</w:t>
      </w:r>
      <w:r w:rsidRPr="00824FC5">
        <w:rPr>
          <w:rFonts w:ascii="Times New Roman" w:hAnsi="Times New Roman"/>
        </w:rPr>
        <w:t xml:space="preserve"> officers</w:t>
      </w:r>
      <w:r w:rsidR="002F6F43">
        <w:rPr>
          <w:rFonts w:ascii="Times New Roman" w:hAnsi="Times New Roman"/>
        </w:rPr>
        <w:t xml:space="preserve"> were</w:t>
      </w:r>
      <w:r w:rsidRPr="00824FC5">
        <w:rPr>
          <w:rFonts w:ascii="Times New Roman" w:hAnsi="Times New Roman"/>
        </w:rPr>
        <w:t xml:space="preserve"> their spokesperson</w:t>
      </w:r>
      <w:r w:rsidR="009A5474" w:rsidRPr="00824FC5">
        <w:rPr>
          <w:rFonts w:ascii="Times New Roman" w:hAnsi="Times New Roman"/>
        </w:rPr>
        <w:t>s</w:t>
      </w:r>
      <w:r w:rsidRPr="00824FC5">
        <w:rPr>
          <w:rFonts w:ascii="Times New Roman" w:hAnsi="Times New Roman"/>
        </w:rPr>
        <w:t>, especially i</w:t>
      </w:r>
      <w:r w:rsidR="002F6F43">
        <w:rPr>
          <w:rFonts w:ascii="Times New Roman" w:hAnsi="Times New Roman"/>
        </w:rPr>
        <w:t>n dealing with the press. PR activities, however, mostly applied</w:t>
      </w:r>
      <w:r w:rsidR="009A5474" w:rsidRPr="00824FC5">
        <w:rPr>
          <w:rFonts w:ascii="Times New Roman" w:hAnsi="Times New Roman"/>
        </w:rPr>
        <w:t xml:space="preserve"> </w:t>
      </w:r>
      <w:r w:rsidRPr="00824FC5">
        <w:rPr>
          <w:rFonts w:ascii="Times New Roman" w:hAnsi="Times New Roman"/>
        </w:rPr>
        <w:t xml:space="preserve">media relations </w:t>
      </w:r>
      <w:r w:rsidR="002C3CFE" w:rsidRPr="00824FC5">
        <w:rPr>
          <w:rFonts w:ascii="Times New Roman" w:hAnsi="Times New Roman"/>
        </w:rPr>
        <w:t xml:space="preserve">to </w:t>
      </w:r>
      <w:r w:rsidRPr="00824FC5">
        <w:rPr>
          <w:rFonts w:ascii="Times New Roman" w:hAnsi="Times New Roman"/>
        </w:rPr>
        <w:t>manag</w:t>
      </w:r>
      <w:r w:rsidR="002C3CFE" w:rsidRPr="00824FC5">
        <w:rPr>
          <w:rFonts w:ascii="Times New Roman" w:hAnsi="Times New Roman"/>
        </w:rPr>
        <w:t>e</w:t>
      </w:r>
      <w:r w:rsidRPr="00824FC5">
        <w:rPr>
          <w:rFonts w:ascii="Times New Roman" w:hAnsi="Times New Roman"/>
        </w:rPr>
        <w:t xml:space="preserve"> </w:t>
      </w:r>
      <w:r w:rsidR="009A5474" w:rsidRPr="00824FC5">
        <w:rPr>
          <w:rFonts w:ascii="Times New Roman" w:hAnsi="Times New Roman"/>
        </w:rPr>
        <w:t xml:space="preserve">the </w:t>
      </w:r>
      <w:r w:rsidRPr="00824FC5">
        <w:rPr>
          <w:rFonts w:ascii="Times New Roman" w:hAnsi="Times New Roman"/>
        </w:rPr>
        <w:t xml:space="preserve">issues. Only big </w:t>
      </w:r>
      <w:r w:rsidR="002F6F43">
        <w:rPr>
          <w:rFonts w:ascii="Times New Roman" w:hAnsi="Times New Roman"/>
        </w:rPr>
        <w:t xml:space="preserve">and </w:t>
      </w:r>
      <w:r w:rsidR="002F6F43" w:rsidRPr="00824FC5">
        <w:rPr>
          <w:rFonts w:ascii="Times New Roman" w:hAnsi="Times New Roman"/>
        </w:rPr>
        <w:t xml:space="preserve">multinational </w:t>
      </w:r>
      <w:r w:rsidRPr="00824FC5">
        <w:rPr>
          <w:rFonts w:ascii="Times New Roman" w:hAnsi="Times New Roman"/>
        </w:rPr>
        <w:t>companies implement</w:t>
      </w:r>
      <w:r w:rsidR="00E562D6">
        <w:rPr>
          <w:rFonts w:ascii="Times New Roman" w:hAnsi="Times New Roman"/>
        </w:rPr>
        <w:t>ed</w:t>
      </w:r>
      <w:r w:rsidRPr="00824FC5">
        <w:rPr>
          <w:rFonts w:ascii="Times New Roman" w:hAnsi="Times New Roman"/>
        </w:rPr>
        <w:t xml:space="preserve"> more comprehensiv</w:t>
      </w:r>
      <w:r w:rsidR="002F6F43">
        <w:rPr>
          <w:rFonts w:ascii="Times New Roman" w:hAnsi="Times New Roman"/>
        </w:rPr>
        <w:t>e PR</w:t>
      </w:r>
      <w:r w:rsidRPr="00824FC5">
        <w:rPr>
          <w:rFonts w:ascii="Times New Roman" w:hAnsi="Times New Roman"/>
        </w:rPr>
        <w:t xml:space="preserve"> practices, such as employee relations, community relations, crisi</w:t>
      </w:r>
      <w:r w:rsidR="00E562D6">
        <w:rPr>
          <w:rFonts w:ascii="Times New Roman" w:hAnsi="Times New Roman"/>
        </w:rPr>
        <w:t>s management, issues management</w:t>
      </w:r>
      <w:r w:rsidRPr="00824FC5">
        <w:rPr>
          <w:rFonts w:ascii="Times New Roman" w:hAnsi="Times New Roman"/>
        </w:rPr>
        <w:t xml:space="preserve"> and reputation management. Corporate social responsibility ha</w:t>
      </w:r>
      <w:r w:rsidR="009A5474" w:rsidRPr="00824FC5">
        <w:rPr>
          <w:rFonts w:ascii="Times New Roman" w:hAnsi="Times New Roman"/>
        </w:rPr>
        <w:t>d</w:t>
      </w:r>
      <w:r w:rsidRPr="00824FC5">
        <w:rPr>
          <w:rFonts w:ascii="Times New Roman" w:hAnsi="Times New Roman"/>
        </w:rPr>
        <w:t xml:space="preserve"> al</w:t>
      </w:r>
      <w:r w:rsidR="002F6F43">
        <w:rPr>
          <w:rFonts w:ascii="Times New Roman" w:hAnsi="Times New Roman"/>
        </w:rPr>
        <w:t>so become an important agenda for</w:t>
      </w:r>
      <w:r w:rsidRPr="00824FC5">
        <w:rPr>
          <w:rFonts w:ascii="Times New Roman" w:hAnsi="Times New Roman"/>
        </w:rPr>
        <w:t xml:space="preserve"> </w:t>
      </w:r>
      <w:r w:rsidR="00B66892">
        <w:rPr>
          <w:rFonts w:ascii="Times New Roman" w:hAnsi="Times New Roman"/>
        </w:rPr>
        <w:t>PR</w:t>
      </w:r>
      <w:r w:rsidR="00E562D6">
        <w:rPr>
          <w:rFonts w:ascii="Times New Roman" w:hAnsi="Times New Roman"/>
        </w:rPr>
        <w:t xml:space="preserve"> practice (Yudarwati, 2011).</w:t>
      </w:r>
    </w:p>
    <w:p w14:paraId="5669F69C" w14:textId="1256299D" w:rsidR="007106BB" w:rsidRPr="00824FC5" w:rsidRDefault="002F6F43" w:rsidP="00824FC5">
      <w:pPr>
        <w:spacing w:before="240" w:after="240" w:line="480" w:lineRule="auto"/>
        <w:rPr>
          <w:rFonts w:ascii="Times New Roman" w:hAnsi="Times New Roman"/>
        </w:rPr>
      </w:pPr>
      <w:r>
        <w:rPr>
          <w:rFonts w:ascii="Times New Roman" w:hAnsi="Times New Roman"/>
        </w:rPr>
        <w:t>P</w:t>
      </w:r>
      <w:r w:rsidR="007106BB" w:rsidRPr="00824FC5">
        <w:rPr>
          <w:rFonts w:ascii="Times New Roman" w:hAnsi="Times New Roman"/>
        </w:rPr>
        <w:t>olitical freedom ha</w:t>
      </w:r>
      <w:r w:rsidR="009A5474" w:rsidRPr="00824FC5">
        <w:rPr>
          <w:rFonts w:ascii="Times New Roman" w:hAnsi="Times New Roman"/>
        </w:rPr>
        <w:t>d</w:t>
      </w:r>
      <w:r>
        <w:rPr>
          <w:rFonts w:ascii="Times New Roman" w:hAnsi="Times New Roman"/>
        </w:rPr>
        <w:t xml:space="preserve"> led to the development</w:t>
      </w:r>
      <w:r w:rsidR="007106BB" w:rsidRPr="00824FC5">
        <w:rPr>
          <w:rFonts w:ascii="Times New Roman" w:hAnsi="Times New Roman"/>
        </w:rPr>
        <w:t xml:space="preserve"> of political </w:t>
      </w:r>
      <w:r w:rsidR="00B66892">
        <w:rPr>
          <w:rFonts w:ascii="Times New Roman" w:hAnsi="Times New Roman"/>
        </w:rPr>
        <w:t>PR</w:t>
      </w:r>
      <w:r w:rsidR="007106BB" w:rsidRPr="00824FC5">
        <w:rPr>
          <w:rFonts w:ascii="Times New Roman" w:hAnsi="Times New Roman"/>
        </w:rPr>
        <w:t xml:space="preserve">. </w:t>
      </w:r>
      <w:r w:rsidR="001A4D30">
        <w:rPr>
          <w:rFonts w:ascii="Times New Roman" w:hAnsi="Times New Roman"/>
        </w:rPr>
        <w:t xml:space="preserve">Some </w:t>
      </w:r>
      <w:r w:rsidR="007106BB" w:rsidRPr="00824FC5">
        <w:rPr>
          <w:rFonts w:ascii="Times New Roman" w:hAnsi="Times New Roman"/>
        </w:rPr>
        <w:t xml:space="preserve">148 parties </w:t>
      </w:r>
      <w:r w:rsidR="001A4D30">
        <w:rPr>
          <w:rFonts w:ascii="Times New Roman" w:hAnsi="Times New Roman"/>
        </w:rPr>
        <w:t xml:space="preserve">have been </w:t>
      </w:r>
      <w:r w:rsidR="007106BB" w:rsidRPr="00824FC5">
        <w:rPr>
          <w:rFonts w:ascii="Times New Roman" w:hAnsi="Times New Roman"/>
        </w:rPr>
        <w:t>of</w:t>
      </w:r>
      <w:r w:rsidR="00E562D6">
        <w:rPr>
          <w:rFonts w:ascii="Times New Roman" w:hAnsi="Times New Roman"/>
        </w:rPr>
        <w:t>ficially registered in the post-</w:t>
      </w:r>
      <w:r w:rsidR="007106BB" w:rsidRPr="00824FC5">
        <w:rPr>
          <w:rFonts w:ascii="Times New Roman" w:hAnsi="Times New Roman"/>
        </w:rPr>
        <w:t>Suharto era. However, only 48 of the</w:t>
      </w:r>
      <w:r w:rsidR="009A5474" w:rsidRPr="00824FC5">
        <w:rPr>
          <w:rFonts w:ascii="Times New Roman" w:hAnsi="Times New Roman"/>
        </w:rPr>
        <w:t>m</w:t>
      </w:r>
      <w:r w:rsidR="007106BB" w:rsidRPr="00824FC5">
        <w:rPr>
          <w:rFonts w:ascii="Times New Roman" w:hAnsi="Times New Roman"/>
        </w:rPr>
        <w:t xml:space="preserve"> were allowed to take part in the June 1999 </w:t>
      </w:r>
      <w:r w:rsidR="009A5474" w:rsidRPr="00824FC5">
        <w:rPr>
          <w:rFonts w:ascii="Times New Roman" w:hAnsi="Times New Roman"/>
        </w:rPr>
        <w:t>General Election</w:t>
      </w:r>
      <w:r w:rsidR="007106BB" w:rsidRPr="00824FC5">
        <w:rPr>
          <w:rFonts w:ascii="Times New Roman" w:hAnsi="Times New Roman"/>
        </w:rPr>
        <w:t xml:space="preserve"> (Ufen, 200</w:t>
      </w:r>
      <w:r w:rsidR="00E562D6">
        <w:rPr>
          <w:rFonts w:ascii="Times New Roman" w:hAnsi="Times New Roman"/>
        </w:rPr>
        <w:t>6). The political parties and</w:t>
      </w:r>
      <w:r w:rsidR="001A4D30">
        <w:rPr>
          <w:rFonts w:ascii="Times New Roman" w:hAnsi="Times New Roman"/>
        </w:rPr>
        <w:t xml:space="preserve"> their public figures</w:t>
      </w:r>
      <w:r w:rsidR="007106BB" w:rsidRPr="00824FC5">
        <w:rPr>
          <w:rFonts w:ascii="Times New Roman" w:hAnsi="Times New Roman"/>
        </w:rPr>
        <w:t xml:space="preserve"> use</w:t>
      </w:r>
      <w:r w:rsidR="009A5474" w:rsidRPr="00824FC5">
        <w:rPr>
          <w:rFonts w:ascii="Times New Roman" w:hAnsi="Times New Roman"/>
        </w:rPr>
        <w:t>d</w:t>
      </w:r>
      <w:r w:rsidR="007106BB" w:rsidRPr="00824FC5">
        <w:rPr>
          <w:rFonts w:ascii="Times New Roman" w:hAnsi="Times New Roman"/>
        </w:rPr>
        <w:t xml:space="preserve"> </w:t>
      </w:r>
      <w:r w:rsidR="00B66892">
        <w:rPr>
          <w:rFonts w:ascii="Times New Roman" w:hAnsi="Times New Roman"/>
        </w:rPr>
        <w:t>PR</w:t>
      </w:r>
      <w:r w:rsidR="007106BB" w:rsidRPr="00824FC5">
        <w:rPr>
          <w:rFonts w:ascii="Times New Roman" w:hAnsi="Times New Roman"/>
        </w:rPr>
        <w:t xml:space="preserve"> techniques to buil</w:t>
      </w:r>
      <w:r w:rsidR="001A4D30">
        <w:rPr>
          <w:rFonts w:ascii="Times New Roman" w:hAnsi="Times New Roman"/>
        </w:rPr>
        <w:t>d their image in order to gain votes</w:t>
      </w:r>
      <w:r w:rsidR="007106BB" w:rsidRPr="00824FC5">
        <w:rPr>
          <w:rFonts w:ascii="Times New Roman" w:hAnsi="Times New Roman"/>
        </w:rPr>
        <w:t xml:space="preserve"> from </w:t>
      </w:r>
      <w:r w:rsidR="009A5474" w:rsidRPr="00824FC5">
        <w:rPr>
          <w:rFonts w:ascii="Times New Roman" w:hAnsi="Times New Roman"/>
        </w:rPr>
        <w:t xml:space="preserve">the </w:t>
      </w:r>
      <w:r w:rsidR="00E562D6">
        <w:rPr>
          <w:rFonts w:ascii="Times New Roman" w:hAnsi="Times New Roman"/>
        </w:rPr>
        <w:t>public (Wasesa, 2011).</w:t>
      </w:r>
    </w:p>
    <w:p w14:paraId="3A269FA1" w14:textId="70FEB431" w:rsidR="007106BB" w:rsidRPr="00824FC5" w:rsidRDefault="001A4D30" w:rsidP="00824FC5">
      <w:pPr>
        <w:spacing w:before="240" w:after="240" w:line="480" w:lineRule="auto"/>
        <w:rPr>
          <w:rFonts w:ascii="Times New Roman" w:hAnsi="Times New Roman"/>
        </w:rPr>
      </w:pPr>
      <w:r>
        <w:rPr>
          <w:rFonts w:ascii="Times New Roman" w:hAnsi="Times New Roman"/>
        </w:rPr>
        <w:t xml:space="preserve">As there has been </w:t>
      </w:r>
      <w:r w:rsidR="007106BB" w:rsidRPr="00824FC5">
        <w:rPr>
          <w:rFonts w:ascii="Times New Roman" w:hAnsi="Times New Roman"/>
        </w:rPr>
        <w:t xml:space="preserve">no publicly accessible information about </w:t>
      </w:r>
      <w:r w:rsidR="00B66892">
        <w:rPr>
          <w:rFonts w:ascii="Times New Roman" w:hAnsi="Times New Roman"/>
        </w:rPr>
        <w:t>PR</w:t>
      </w:r>
      <w:r w:rsidR="007106BB" w:rsidRPr="00824FC5">
        <w:rPr>
          <w:rFonts w:ascii="Times New Roman" w:hAnsi="Times New Roman"/>
        </w:rPr>
        <w:t xml:space="preserve"> billings, it </w:t>
      </w:r>
      <w:r w:rsidR="009A5474" w:rsidRPr="00824FC5">
        <w:rPr>
          <w:rFonts w:ascii="Times New Roman" w:hAnsi="Times New Roman"/>
        </w:rPr>
        <w:t>was</w:t>
      </w:r>
      <w:r w:rsidR="007106BB" w:rsidRPr="00824FC5">
        <w:rPr>
          <w:rFonts w:ascii="Times New Roman" w:hAnsi="Times New Roman"/>
        </w:rPr>
        <w:t xml:space="preserve"> not easy to measure the growth of </w:t>
      </w:r>
      <w:r w:rsidR="00B66892">
        <w:rPr>
          <w:rFonts w:ascii="Times New Roman" w:hAnsi="Times New Roman"/>
        </w:rPr>
        <w:t>PR</w:t>
      </w:r>
      <w:r w:rsidR="007106BB" w:rsidRPr="00824FC5">
        <w:rPr>
          <w:rFonts w:ascii="Times New Roman" w:hAnsi="Times New Roman"/>
        </w:rPr>
        <w:t xml:space="preserve"> industry in Indonesia. Nevertheless, there ha</w:t>
      </w:r>
      <w:r>
        <w:rPr>
          <w:rFonts w:ascii="Times New Roman" w:hAnsi="Times New Roman"/>
        </w:rPr>
        <w:t>ve</w:t>
      </w:r>
      <w:r w:rsidR="007106BB" w:rsidRPr="00824FC5">
        <w:rPr>
          <w:rFonts w:ascii="Times New Roman" w:hAnsi="Times New Roman"/>
        </w:rPr>
        <w:t xml:space="preserve"> been some </w:t>
      </w:r>
      <w:r w:rsidRPr="00824FC5">
        <w:rPr>
          <w:rFonts w:ascii="Times New Roman" w:hAnsi="Times New Roman"/>
        </w:rPr>
        <w:t xml:space="preserve">observable and measureable </w:t>
      </w:r>
      <w:r>
        <w:rPr>
          <w:rFonts w:ascii="Times New Roman" w:hAnsi="Times New Roman"/>
        </w:rPr>
        <w:t>positive improvements</w:t>
      </w:r>
      <w:r w:rsidR="007106BB" w:rsidRPr="00824FC5">
        <w:rPr>
          <w:rFonts w:ascii="Times New Roman" w:hAnsi="Times New Roman"/>
        </w:rPr>
        <w:t>. There ha</w:t>
      </w:r>
      <w:r w:rsidR="009A5474" w:rsidRPr="00824FC5">
        <w:rPr>
          <w:rFonts w:ascii="Times New Roman" w:hAnsi="Times New Roman"/>
        </w:rPr>
        <w:t>d</w:t>
      </w:r>
      <w:r w:rsidR="007106BB" w:rsidRPr="00824FC5">
        <w:rPr>
          <w:rFonts w:ascii="Times New Roman" w:hAnsi="Times New Roman"/>
        </w:rPr>
        <w:t xml:space="preserve"> been an increasing number of </w:t>
      </w:r>
      <w:r w:rsidR="00B66892">
        <w:rPr>
          <w:rFonts w:ascii="Times New Roman" w:hAnsi="Times New Roman"/>
        </w:rPr>
        <w:lastRenderedPageBreak/>
        <w:t>PR</w:t>
      </w:r>
      <w:r w:rsidR="007106BB" w:rsidRPr="00824FC5">
        <w:rPr>
          <w:rFonts w:ascii="Times New Roman" w:hAnsi="Times New Roman"/>
        </w:rPr>
        <w:t xml:space="preserve"> consultancies in Indonesia, including some international agencies</w:t>
      </w:r>
      <w:r>
        <w:rPr>
          <w:rFonts w:ascii="Times New Roman" w:hAnsi="Times New Roman"/>
        </w:rPr>
        <w:t xml:space="preserve"> that have</w:t>
      </w:r>
      <w:r w:rsidR="007106BB" w:rsidRPr="00824FC5">
        <w:rPr>
          <w:rFonts w:ascii="Times New Roman" w:hAnsi="Times New Roman"/>
        </w:rPr>
        <w:t xml:space="preserve"> operations in Jakarta, such as Fleishman Hillard, Weber Shandwick, Edelman, Ogilvy, and Burson-Marsteller. There </w:t>
      </w:r>
      <w:r>
        <w:rPr>
          <w:rFonts w:ascii="Times New Roman" w:hAnsi="Times New Roman"/>
        </w:rPr>
        <w:t>has been</w:t>
      </w:r>
      <w:r w:rsidR="007106BB" w:rsidRPr="00824FC5">
        <w:rPr>
          <w:rFonts w:ascii="Times New Roman" w:hAnsi="Times New Roman"/>
        </w:rPr>
        <w:t xml:space="preserve"> also a growing number of </w:t>
      </w:r>
      <w:r w:rsidR="009A5474" w:rsidRPr="00824FC5">
        <w:rPr>
          <w:rFonts w:ascii="Times New Roman" w:hAnsi="Times New Roman"/>
        </w:rPr>
        <w:t xml:space="preserve">academic </w:t>
      </w:r>
      <w:r w:rsidR="003379D9" w:rsidRPr="00824FC5">
        <w:rPr>
          <w:rFonts w:ascii="Times New Roman" w:hAnsi="Times New Roman"/>
        </w:rPr>
        <w:t>degrees</w:t>
      </w:r>
      <w:r w:rsidR="009A5474" w:rsidRPr="00824FC5">
        <w:rPr>
          <w:rFonts w:ascii="Times New Roman" w:hAnsi="Times New Roman"/>
        </w:rPr>
        <w:t xml:space="preserve"> in </w:t>
      </w:r>
      <w:r w:rsidR="007106BB" w:rsidRPr="00824FC5">
        <w:rPr>
          <w:rFonts w:ascii="Times New Roman" w:hAnsi="Times New Roman"/>
        </w:rPr>
        <w:t xml:space="preserve">communications in which </w:t>
      </w:r>
      <w:r w:rsidR="00B66892">
        <w:rPr>
          <w:rFonts w:ascii="Times New Roman" w:hAnsi="Times New Roman"/>
        </w:rPr>
        <w:t>PR</w:t>
      </w:r>
      <w:r w:rsidR="007106BB" w:rsidRPr="00824FC5">
        <w:rPr>
          <w:rFonts w:ascii="Times New Roman" w:hAnsi="Times New Roman"/>
        </w:rPr>
        <w:t xml:space="preserve"> programs </w:t>
      </w:r>
      <w:r w:rsidR="009A5474" w:rsidRPr="00824FC5">
        <w:rPr>
          <w:rFonts w:ascii="Times New Roman" w:hAnsi="Times New Roman"/>
        </w:rPr>
        <w:t>we</w:t>
      </w:r>
      <w:r w:rsidR="007106BB" w:rsidRPr="00824FC5">
        <w:rPr>
          <w:rFonts w:ascii="Times New Roman" w:hAnsi="Times New Roman"/>
        </w:rPr>
        <w:t>re offered. The data from the Directorate General of Higher Education in Indonesia show</w:t>
      </w:r>
      <w:r w:rsidR="009A5474" w:rsidRPr="00824FC5">
        <w:rPr>
          <w:rFonts w:ascii="Times New Roman" w:hAnsi="Times New Roman"/>
        </w:rPr>
        <w:t>ed</w:t>
      </w:r>
      <w:r w:rsidR="007106BB" w:rsidRPr="00824FC5">
        <w:rPr>
          <w:rFonts w:ascii="Times New Roman" w:hAnsi="Times New Roman"/>
        </w:rPr>
        <w:t xml:space="preserve"> that by 2010 there </w:t>
      </w:r>
      <w:r w:rsidR="009A5474" w:rsidRPr="00824FC5">
        <w:rPr>
          <w:rFonts w:ascii="Times New Roman" w:hAnsi="Times New Roman"/>
        </w:rPr>
        <w:t>we</w:t>
      </w:r>
      <w:r w:rsidR="007106BB" w:rsidRPr="00824FC5">
        <w:rPr>
          <w:rFonts w:ascii="Times New Roman" w:hAnsi="Times New Roman"/>
        </w:rPr>
        <w:t>re 186 out of 227 communications department ha</w:t>
      </w:r>
      <w:r w:rsidR="009A5474" w:rsidRPr="00824FC5">
        <w:rPr>
          <w:rFonts w:ascii="Times New Roman" w:hAnsi="Times New Roman"/>
        </w:rPr>
        <w:t>d</w:t>
      </w:r>
      <w:r w:rsidR="007106BB" w:rsidRPr="00824FC5">
        <w:rPr>
          <w:rFonts w:ascii="Times New Roman" w:hAnsi="Times New Roman"/>
        </w:rPr>
        <w:t xml:space="preserve"> been accredited</w:t>
      </w:r>
      <w:r w:rsidR="00E562D6">
        <w:rPr>
          <w:rFonts w:ascii="Times New Roman" w:hAnsi="Times New Roman"/>
        </w:rPr>
        <w:t xml:space="preserve"> for the teaching of PR</w:t>
      </w:r>
      <w:r w:rsidR="007106BB" w:rsidRPr="00824FC5">
        <w:rPr>
          <w:rFonts w:ascii="Times New Roman" w:hAnsi="Times New Roman"/>
        </w:rPr>
        <w:t xml:space="preserve">. There </w:t>
      </w:r>
      <w:r w:rsidR="009A5474" w:rsidRPr="00824FC5">
        <w:rPr>
          <w:rFonts w:ascii="Times New Roman" w:hAnsi="Times New Roman"/>
        </w:rPr>
        <w:t>we</w:t>
      </w:r>
      <w:r w:rsidR="007106BB" w:rsidRPr="00824FC5">
        <w:rPr>
          <w:rFonts w:ascii="Times New Roman" w:hAnsi="Times New Roman"/>
        </w:rPr>
        <w:t xml:space="preserve">re also </w:t>
      </w:r>
      <w:r w:rsidR="009A5474" w:rsidRPr="00824FC5">
        <w:rPr>
          <w:rFonts w:ascii="Times New Roman" w:hAnsi="Times New Roman"/>
        </w:rPr>
        <w:t xml:space="preserve">an </w:t>
      </w:r>
      <w:r w:rsidR="007106BB" w:rsidRPr="00824FC5">
        <w:rPr>
          <w:rFonts w:ascii="Times New Roman" w:hAnsi="Times New Roman"/>
        </w:rPr>
        <w:t>increasing number of students who stud</w:t>
      </w:r>
      <w:r w:rsidR="009A5474" w:rsidRPr="00824FC5">
        <w:rPr>
          <w:rFonts w:ascii="Times New Roman" w:hAnsi="Times New Roman"/>
        </w:rPr>
        <w:t>ied</w:t>
      </w:r>
      <w:r w:rsidR="007106BB" w:rsidRPr="00824FC5">
        <w:rPr>
          <w:rFonts w:ascii="Times New Roman" w:hAnsi="Times New Roman"/>
        </w:rPr>
        <w:t xml:space="preserve"> communications,</w:t>
      </w:r>
      <w:r>
        <w:rPr>
          <w:rFonts w:ascii="Times New Roman" w:hAnsi="Times New Roman"/>
        </w:rPr>
        <w:t xml:space="preserve"> rising</w:t>
      </w:r>
      <w:r w:rsidR="007106BB" w:rsidRPr="00824FC5">
        <w:rPr>
          <w:rFonts w:ascii="Times New Roman" w:hAnsi="Times New Roman"/>
        </w:rPr>
        <w:t xml:space="preserve"> from 9,703 students in 2005 to 17,526 in 2010. In 2003, another </w:t>
      </w:r>
      <w:r w:rsidR="00B66892">
        <w:rPr>
          <w:rFonts w:ascii="Times New Roman" w:hAnsi="Times New Roman"/>
        </w:rPr>
        <w:t>PR</w:t>
      </w:r>
      <w:r w:rsidR="007106BB" w:rsidRPr="00824FC5">
        <w:rPr>
          <w:rFonts w:ascii="Times New Roman" w:hAnsi="Times New Roman"/>
        </w:rPr>
        <w:t xml:space="preserve"> </w:t>
      </w:r>
      <w:r w:rsidR="007106BB" w:rsidRPr="001A4D30">
        <w:rPr>
          <w:rFonts w:ascii="Times New Roman" w:hAnsi="Times New Roman"/>
        </w:rPr>
        <w:t xml:space="preserve">body, </w:t>
      </w:r>
      <w:r w:rsidRPr="001A4D30">
        <w:rPr>
          <w:rFonts w:ascii="Times New Roman" w:hAnsi="Times New Roman"/>
        </w:rPr>
        <w:t xml:space="preserve">the PR </w:t>
      </w:r>
      <w:r w:rsidR="007106BB" w:rsidRPr="001A4D30">
        <w:rPr>
          <w:rFonts w:ascii="Times New Roman" w:hAnsi="Times New Roman"/>
        </w:rPr>
        <w:t>Society of Indonesia</w:t>
      </w:r>
      <w:r w:rsidR="00E562D6">
        <w:rPr>
          <w:rFonts w:ascii="Times New Roman" w:hAnsi="Times New Roman"/>
        </w:rPr>
        <w:t xml:space="preserve"> (PRSI)</w:t>
      </w:r>
      <w:r w:rsidR="007106BB" w:rsidRPr="001A4D30">
        <w:rPr>
          <w:rFonts w:ascii="Times New Roman" w:hAnsi="Times New Roman"/>
        </w:rPr>
        <w:t xml:space="preserve">, was born. This </w:t>
      </w:r>
      <w:r w:rsidR="00B66892" w:rsidRPr="001A4D30">
        <w:rPr>
          <w:rFonts w:ascii="Times New Roman" w:hAnsi="Times New Roman"/>
        </w:rPr>
        <w:t>PR</w:t>
      </w:r>
      <w:r w:rsidR="007106BB" w:rsidRPr="001A4D30">
        <w:rPr>
          <w:rFonts w:ascii="Times New Roman" w:hAnsi="Times New Roman"/>
        </w:rPr>
        <w:t xml:space="preserve"> body </w:t>
      </w:r>
      <w:r w:rsidRPr="001A4D30">
        <w:rPr>
          <w:rFonts w:ascii="Times New Roman" w:hAnsi="Times New Roman"/>
        </w:rPr>
        <w:t xml:space="preserve">has become the Indonesian </w:t>
      </w:r>
      <w:r w:rsidR="007106BB" w:rsidRPr="001A4D30">
        <w:rPr>
          <w:rFonts w:ascii="Times New Roman" w:hAnsi="Times New Roman"/>
        </w:rPr>
        <w:t xml:space="preserve">member of </w:t>
      </w:r>
      <w:r w:rsidR="009A5474" w:rsidRPr="001A4D30">
        <w:rPr>
          <w:rFonts w:ascii="Times New Roman" w:hAnsi="Times New Roman"/>
        </w:rPr>
        <w:t>t</w:t>
      </w:r>
      <w:r w:rsidR="007106BB" w:rsidRPr="001A4D30">
        <w:rPr>
          <w:rFonts w:ascii="Times New Roman" w:hAnsi="Times New Roman"/>
        </w:rPr>
        <w:t xml:space="preserve">he Global Alliance for </w:t>
      </w:r>
      <w:r w:rsidR="00B66892" w:rsidRPr="001A4D30">
        <w:rPr>
          <w:rFonts w:ascii="Times New Roman" w:hAnsi="Times New Roman"/>
        </w:rPr>
        <w:t>PR</w:t>
      </w:r>
      <w:r w:rsidR="007106BB" w:rsidRPr="001A4D30">
        <w:rPr>
          <w:rFonts w:ascii="Times New Roman" w:hAnsi="Times New Roman"/>
        </w:rPr>
        <w:t xml:space="preserve"> and Communication Management.</w:t>
      </w:r>
      <w:r w:rsidR="007106BB" w:rsidRPr="001A4D30">
        <w:rPr>
          <w:rFonts w:ascii="Times New Roman" w:hAnsi="Times New Roman"/>
        </w:rPr>
        <w:tab/>
        <w:t xml:space="preserve"> </w:t>
      </w:r>
    </w:p>
    <w:p w14:paraId="76C6BEF9" w14:textId="5E808828" w:rsidR="007106BB" w:rsidRDefault="007106BB" w:rsidP="00824FC5">
      <w:pPr>
        <w:spacing w:before="240" w:after="240" w:line="480" w:lineRule="auto"/>
        <w:rPr>
          <w:rFonts w:ascii="Times New Roman" w:hAnsi="Times New Roman"/>
        </w:rPr>
      </w:pPr>
      <w:r w:rsidRPr="00824FC5">
        <w:rPr>
          <w:rFonts w:ascii="Times New Roman" w:hAnsi="Times New Roman"/>
        </w:rPr>
        <w:t xml:space="preserve">These positive trends </w:t>
      </w:r>
      <w:r w:rsidR="009A5474" w:rsidRPr="00824FC5">
        <w:rPr>
          <w:rFonts w:ascii="Times New Roman" w:hAnsi="Times New Roman"/>
        </w:rPr>
        <w:t>we</w:t>
      </w:r>
      <w:r w:rsidRPr="00824FC5">
        <w:rPr>
          <w:rFonts w:ascii="Times New Roman" w:hAnsi="Times New Roman"/>
        </w:rPr>
        <w:t xml:space="preserve">re followed by the government’s and </w:t>
      </w:r>
      <w:r w:rsidR="00B66892">
        <w:rPr>
          <w:rFonts w:ascii="Times New Roman" w:hAnsi="Times New Roman"/>
        </w:rPr>
        <w:t>PR</w:t>
      </w:r>
      <w:r w:rsidRPr="00824FC5">
        <w:rPr>
          <w:rFonts w:ascii="Times New Roman" w:hAnsi="Times New Roman"/>
        </w:rPr>
        <w:t xml:space="preserve"> bodies’ efforts to increase </w:t>
      </w:r>
      <w:r w:rsidR="00B66892">
        <w:rPr>
          <w:rFonts w:ascii="Times New Roman" w:hAnsi="Times New Roman"/>
        </w:rPr>
        <w:t>PR</w:t>
      </w:r>
      <w:r w:rsidRPr="00824FC5">
        <w:rPr>
          <w:rFonts w:ascii="Times New Roman" w:hAnsi="Times New Roman"/>
        </w:rPr>
        <w:t xml:space="preserve"> professionalism. The government, through the Ministry of Com</w:t>
      </w:r>
      <w:r w:rsidR="00E562D6">
        <w:rPr>
          <w:rFonts w:ascii="Times New Roman" w:hAnsi="Times New Roman"/>
        </w:rPr>
        <w:t xml:space="preserve">munication and Informatics, </w:t>
      </w:r>
      <w:r w:rsidRPr="00824FC5">
        <w:rPr>
          <w:rFonts w:ascii="Times New Roman" w:hAnsi="Times New Roman"/>
        </w:rPr>
        <w:t xml:space="preserve">developed standards of competence for </w:t>
      </w:r>
      <w:r w:rsidR="00B66892">
        <w:rPr>
          <w:rFonts w:ascii="Times New Roman" w:hAnsi="Times New Roman"/>
        </w:rPr>
        <w:t>PR</w:t>
      </w:r>
      <w:r w:rsidR="001A4D30">
        <w:rPr>
          <w:rFonts w:ascii="Times New Roman" w:hAnsi="Times New Roman"/>
        </w:rPr>
        <w:t xml:space="preserve"> practitioners that are applied to</w:t>
      </w:r>
      <w:r w:rsidRPr="00824FC5">
        <w:rPr>
          <w:rFonts w:ascii="Times New Roman" w:hAnsi="Times New Roman"/>
        </w:rPr>
        <w:t xml:space="preserve"> government</w:t>
      </w:r>
      <w:r w:rsidR="009A5474" w:rsidRPr="00824FC5">
        <w:rPr>
          <w:rFonts w:ascii="Times New Roman" w:hAnsi="Times New Roman"/>
        </w:rPr>
        <w:t>al</w:t>
      </w:r>
      <w:r w:rsidRPr="00824FC5">
        <w:rPr>
          <w:rFonts w:ascii="Times New Roman" w:hAnsi="Times New Roman"/>
        </w:rPr>
        <w:t xml:space="preserve"> inst</w:t>
      </w:r>
      <w:r w:rsidR="00E562D6">
        <w:rPr>
          <w:rFonts w:ascii="Times New Roman" w:hAnsi="Times New Roman"/>
        </w:rPr>
        <w:t>itutions. In line with this, PERHUMAS</w:t>
      </w:r>
      <w:r w:rsidRPr="00824FC5">
        <w:rPr>
          <w:rFonts w:ascii="Times New Roman" w:hAnsi="Times New Roman"/>
        </w:rPr>
        <w:t xml:space="preserve"> also offered </w:t>
      </w:r>
      <w:r w:rsidR="001A4D30">
        <w:rPr>
          <w:rFonts w:ascii="Times New Roman" w:hAnsi="Times New Roman"/>
        </w:rPr>
        <w:t xml:space="preserve">an </w:t>
      </w:r>
      <w:r w:rsidRPr="00824FC5">
        <w:rPr>
          <w:rFonts w:ascii="Times New Roman" w:hAnsi="Times New Roman"/>
        </w:rPr>
        <w:t xml:space="preserve">accreditation program for </w:t>
      </w:r>
      <w:r w:rsidR="00B66892">
        <w:rPr>
          <w:rFonts w:ascii="Times New Roman" w:hAnsi="Times New Roman"/>
        </w:rPr>
        <w:t>PR</w:t>
      </w:r>
      <w:r w:rsidRPr="00824FC5">
        <w:rPr>
          <w:rFonts w:ascii="Times New Roman" w:hAnsi="Times New Roman"/>
        </w:rPr>
        <w:t xml:space="preserve"> practitioners </w:t>
      </w:r>
      <w:r w:rsidR="00007390" w:rsidRPr="00824FC5">
        <w:rPr>
          <w:rFonts w:ascii="Times New Roman" w:hAnsi="Times New Roman"/>
        </w:rPr>
        <w:t>in Indonesia</w:t>
      </w:r>
      <w:r w:rsidRPr="00824FC5">
        <w:rPr>
          <w:rFonts w:ascii="Times New Roman" w:hAnsi="Times New Roman"/>
        </w:rPr>
        <w:t xml:space="preserve"> </w:t>
      </w:r>
      <w:r w:rsidRPr="00824FC5">
        <w:rPr>
          <w:rFonts w:ascii="Times New Roman" w:hAnsi="Times New Roman"/>
          <w:noProof/>
        </w:rPr>
        <w:t>(PERHUMAS, 2000)</w:t>
      </w:r>
      <w:r w:rsidR="00E562D6">
        <w:rPr>
          <w:rFonts w:ascii="Times New Roman" w:hAnsi="Times New Roman"/>
        </w:rPr>
        <w:t>.</w:t>
      </w:r>
    </w:p>
    <w:p w14:paraId="540016B9" w14:textId="6FD5C989" w:rsidR="001A4D30" w:rsidRPr="001A4D30" w:rsidRDefault="001A4D30" w:rsidP="00824FC5">
      <w:pPr>
        <w:spacing w:before="240" w:after="240" w:line="480" w:lineRule="auto"/>
        <w:rPr>
          <w:rFonts w:ascii="Times New Roman" w:hAnsi="Times New Roman"/>
          <w:b/>
        </w:rPr>
      </w:pPr>
      <w:r w:rsidRPr="001A4D30">
        <w:rPr>
          <w:rFonts w:ascii="Times New Roman" w:hAnsi="Times New Roman"/>
          <w:b/>
        </w:rPr>
        <w:t>Conclusion</w:t>
      </w:r>
    </w:p>
    <w:p w14:paraId="77A16CF9" w14:textId="1EC66D84" w:rsidR="001A4D30" w:rsidRPr="00824FC5" w:rsidRDefault="001A4D30" w:rsidP="001A4D30">
      <w:pPr>
        <w:widowControl w:val="0"/>
        <w:autoSpaceDE w:val="0"/>
        <w:autoSpaceDN w:val="0"/>
        <w:adjustRightInd w:val="0"/>
        <w:spacing w:before="240" w:after="240" w:line="480" w:lineRule="auto"/>
        <w:rPr>
          <w:rFonts w:ascii="Times New Roman" w:hAnsi="Times New Roman"/>
        </w:rPr>
      </w:pPr>
      <w:r w:rsidRPr="001A4D30">
        <w:rPr>
          <w:rFonts w:ascii="Times New Roman" w:hAnsi="Times New Roman"/>
        </w:rPr>
        <w:t xml:space="preserve">The history of </w:t>
      </w:r>
      <w:r w:rsidR="00D13DDD">
        <w:rPr>
          <w:rFonts w:ascii="Times New Roman" w:hAnsi="Times New Roman"/>
        </w:rPr>
        <w:t>PR</w:t>
      </w:r>
      <w:r w:rsidRPr="001A4D30">
        <w:rPr>
          <w:rFonts w:ascii="Times New Roman" w:hAnsi="Times New Roman"/>
        </w:rPr>
        <w:t xml:space="preserve"> in Indonesia, from the emergence of nation identity era (1900-42), the Japanese occupation era (1942-45), to the Soekarno era (1945-66), was mainly characterized by the use of rhetorical messages for propaganda. Building nation identity had marked </w:t>
      </w:r>
      <w:r w:rsidR="00D13DDD">
        <w:rPr>
          <w:rFonts w:ascii="Times New Roman" w:hAnsi="Times New Roman"/>
        </w:rPr>
        <w:t>PR</w:t>
      </w:r>
      <w:r w:rsidRPr="001A4D30">
        <w:rPr>
          <w:rFonts w:ascii="Times New Roman" w:hAnsi="Times New Roman"/>
        </w:rPr>
        <w:t xml:space="preserve"> activities during these periods of time. Public diplomacy to gain international legitimacy was also found in the Soekarno era. Due to the absence of freedom of speech and press during the Suharto era (1966-98), only good publicity that supported the govern</w:t>
      </w:r>
      <w:r w:rsidR="00E562D6">
        <w:rPr>
          <w:rFonts w:ascii="Times New Roman" w:hAnsi="Times New Roman"/>
        </w:rPr>
        <w:t>ment’s development programs was</w:t>
      </w:r>
      <w:r w:rsidRPr="001A4D30">
        <w:rPr>
          <w:rFonts w:ascii="Times New Roman" w:hAnsi="Times New Roman"/>
        </w:rPr>
        <w:t xml:space="preserve"> allowed. </w:t>
      </w:r>
      <w:r w:rsidR="00D13DDD">
        <w:rPr>
          <w:rFonts w:ascii="Times New Roman" w:hAnsi="Times New Roman"/>
        </w:rPr>
        <w:t>PR</w:t>
      </w:r>
      <w:r w:rsidR="00E562D6">
        <w:rPr>
          <w:rFonts w:ascii="Times New Roman" w:hAnsi="Times New Roman"/>
        </w:rPr>
        <w:t xml:space="preserve"> was a limited</w:t>
      </w:r>
      <w:r w:rsidRPr="001A4D30">
        <w:rPr>
          <w:rFonts w:ascii="Times New Roman" w:hAnsi="Times New Roman"/>
        </w:rPr>
        <w:t xml:space="preserve"> one-way communication </w:t>
      </w:r>
      <w:r w:rsidR="00E562D6">
        <w:rPr>
          <w:rFonts w:ascii="Times New Roman" w:hAnsi="Times New Roman"/>
        </w:rPr>
        <w:t>process to inform organizational and the governmental</w:t>
      </w:r>
      <w:r w:rsidRPr="001A4D30">
        <w:rPr>
          <w:rFonts w:ascii="Times New Roman" w:hAnsi="Times New Roman"/>
        </w:rPr>
        <w:t xml:space="preserve"> policies to the public. Suharto’s resignation in 21 May </w:t>
      </w:r>
      <w:r w:rsidR="00E562D6">
        <w:rPr>
          <w:rFonts w:ascii="Times New Roman" w:hAnsi="Times New Roman"/>
        </w:rPr>
        <w:t>1998, however, gave new hopes for</w:t>
      </w:r>
      <w:r w:rsidRPr="001A4D30">
        <w:rPr>
          <w:rFonts w:ascii="Times New Roman" w:hAnsi="Times New Roman"/>
        </w:rPr>
        <w:t xml:space="preserve"> the growth of </w:t>
      </w:r>
      <w:r w:rsidR="00D13DDD">
        <w:rPr>
          <w:rFonts w:ascii="Times New Roman" w:hAnsi="Times New Roman"/>
        </w:rPr>
        <w:t>PR</w:t>
      </w:r>
      <w:r w:rsidRPr="001A4D30">
        <w:rPr>
          <w:rFonts w:ascii="Times New Roman" w:hAnsi="Times New Roman"/>
        </w:rPr>
        <w:t xml:space="preserve"> profession. Freedom of speech and </w:t>
      </w:r>
      <w:r w:rsidRPr="001A4D30">
        <w:rPr>
          <w:rFonts w:ascii="Times New Roman" w:hAnsi="Times New Roman"/>
        </w:rPr>
        <w:lastRenderedPageBreak/>
        <w:t xml:space="preserve">expression in the Reformation era (1998-now) has resulted in opportunities and challenges for </w:t>
      </w:r>
      <w:r w:rsidR="00D13DDD">
        <w:rPr>
          <w:rFonts w:ascii="Times New Roman" w:hAnsi="Times New Roman"/>
        </w:rPr>
        <w:t>PR</w:t>
      </w:r>
      <w:r w:rsidRPr="001A4D30">
        <w:rPr>
          <w:rFonts w:ascii="Times New Roman" w:hAnsi="Times New Roman"/>
        </w:rPr>
        <w:t xml:space="preserve"> practices. There are more public movements demanding transparency, accountability, reliability, respons</w:t>
      </w:r>
      <w:r w:rsidR="00E562D6">
        <w:rPr>
          <w:rFonts w:ascii="Times New Roman" w:hAnsi="Times New Roman"/>
        </w:rPr>
        <w:t>ibility and fairness, which have</w:t>
      </w:r>
      <w:r w:rsidRPr="001A4D30">
        <w:rPr>
          <w:rFonts w:ascii="Times New Roman" w:hAnsi="Times New Roman"/>
        </w:rPr>
        <w:t xml:space="preserve"> to the increasing need of </w:t>
      </w:r>
      <w:r w:rsidR="00D13DDD">
        <w:rPr>
          <w:rFonts w:ascii="Times New Roman" w:hAnsi="Times New Roman"/>
        </w:rPr>
        <w:t>PR</w:t>
      </w:r>
      <w:r w:rsidRPr="001A4D30">
        <w:rPr>
          <w:rFonts w:ascii="Times New Roman" w:hAnsi="Times New Roman"/>
        </w:rPr>
        <w:t xml:space="preserve"> to manage the situation. </w:t>
      </w:r>
      <w:r>
        <w:rPr>
          <w:rFonts w:ascii="Times New Roman" w:hAnsi="Times New Roman"/>
        </w:rPr>
        <w:t xml:space="preserve">There has also </w:t>
      </w:r>
      <w:r w:rsidR="00D13DDD">
        <w:rPr>
          <w:rFonts w:ascii="Times New Roman" w:hAnsi="Times New Roman"/>
        </w:rPr>
        <w:t>been</w:t>
      </w:r>
      <w:r>
        <w:rPr>
          <w:rFonts w:ascii="Times New Roman" w:hAnsi="Times New Roman"/>
        </w:rPr>
        <w:t xml:space="preserve"> extensive growth of PR practices, the number of practitioners and students, and research in universities. However</w:t>
      </w:r>
      <w:r w:rsidRPr="001A4D30">
        <w:rPr>
          <w:rFonts w:ascii="Times New Roman" w:hAnsi="Times New Roman"/>
        </w:rPr>
        <w:t>,</w:t>
      </w:r>
      <w:r>
        <w:rPr>
          <w:rFonts w:ascii="Times New Roman" w:hAnsi="Times New Roman"/>
        </w:rPr>
        <w:t xml:space="preserve"> despite all these advances, one-way</w:t>
      </w:r>
      <w:r w:rsidRPr="001A4D30">
        <w:rPr>
          <w:rFonts w:ascii="Times New Roman" w:hAnsi="Times New Roman"/>
        </w:rPr>
        <w:t xml:space="preserve"> media relations a</w:t>
      </w:r>
      <w:r>
        <w:rPr>
          <w:rFonts w:ascii="Times New Roman" w:hAnsi="Times New Roman"/>
        </w:rPr>
        <w:t>ctivities to manage issues still dominate PR practices in Indonesia.</w:t>
      </w:r>
    </w:p>
    <w:p w14:paraId="2274A474" w14:textId="77777777" w:rsidR="001A4D30" w:rsidRPr="00824FC5" w:rsidRDefault="001A4D30" w:rsidP="00824FC5">
      <w:pPr>
        <w:spacing w:before="240" w:after="240" w:line="480" w:lineRule="auto"/>
        <w:rPr>
          <w:rFonts w:ascii="Times New Roman" w:hAnsi="Times New Roman"/>
        </w:rPr>
      </w:pPr>
    </w:p>
    <w:p w14:paraId="41994E58" w14:textId="77777777" w:rsidR="007106BB" w:rsidRPr="00824FC5" w:rsidRDefault="007106BB" w:rsidP="00824FC5">
      <w:pPr>
        <w:spacing w:line="480" w:lineRule="auto"/>
        <w:rPr>
          <w:rFonts w:ascii="Times New Roman" w:hAnsi="Times New Roman"/>
          <w:b/>
        </w:rPr>
      </w:pPr>
      <w:r w:rsidRPr="00824FC5">
        <w:rPr>
          <w:rFonts w:ascii="Times New Roman" w:hAnsi="Times New Roman"/>
          <w:b/>
        </w:rPr>
        <w:br w:type="page"/>
      </w:r>
    </w:p>
    <w:p w14:paraId="315F516C" w14:textId="236D1176" w:rsidR="007106BB" w:rsidRPr="00824FC5" w:rsidRDefault="002C0F21" w:rsidP="002C0F21">
      <w:pPr>
        <w:spacing w:before="240" w:after="240" w:line="480" w:lineRule="auto"/>
        <w:jc w:val="center"/>
        <w:rPr>
          <w:rFonts w:ascii="Times New Roman" w:hAnsi="Times New Roman"/>
          <w:b/>
        </w:rPr>
      </w:pPr>
      <w:r>
        <w:rPr>
          <w:rFonts w:ascii="Times New Roman" w:hAnsi="Times New Roman"/>
          <w:b/>
        </w:rPr>
        <w:lastRenderedPageBreak/>
        <w:t>REFERENCES</w:t>
      </w:r>
    </w:p>
    <w:p w14:paraId="30C372B4" w14:textId="5BB94186" w:rsidR="007106BB" w:rsidRPr="00824FC5" w:rsidRDefault="007106BB" w:rsidP="00824FC5">
      <w:pPr>
        <w:spacing w:line="480" w:lineRule="auto"/>
        <w:ind w:left="720" w:hanging="720"/>
        <w:rPr>
          <w:rFonts w:ascii="Times New Roman" w:hAnsi="Times New Roman"/>
          <w:noProof/>
        </w:rPr>
      </w:pPr>
      <w:bookmarkStart w:id="1" w:name="_ENREF_1"/>
      <w:r w:rsidRPr="00824FC5">
        <w:rPr>
          <w:rFonts w:ascii="Times New Roman" w:hAnsi="Times New Roman"/>
          <w:noProof/>
        </w:rPr>
        <w:t>Ashforth, B. E</w:t>
      </w:r>
      <w:r w:rsidR="00851114">
        <w:rPr>
          <w:rFonts w:ascii="Times New Roman" w:hAnsi="Times New Roman"/>
          <w:noProof/>
        </w:rPr>
        <w:t>. and</w:t>
      </w:r>
      <w:r w:rsidR="00794607">
        <w:rPr>
          <w:rFonts w:ascii="Times New Roman" w:hAnsi="Times New Roman"/>
          <w:noProof/>
        </w:rPr>
        <w:t xml:space="preserve"> Gibbs, B. W. (1990)</w:t>
      </w:r>
      <w:r w:rsidRPr="00824FC5">
        <w:rPr>
          <w:rFonts w:ascii="Times New Roman" w:hAnsi="Times New Roman"/>
          <w:noProof/>
        </w:rPr>
        <w:t xml:space="preserve"> "The Double-Edge of Organizational Legitimation", </w:t>
      </w:r>
      <w:r w:rsidR="00794607">
        <w:rPr>
          <w:rFonts w:ascii="Times New Roman" w:hAnsi="Times New Roman"/>
          <w:i/>
          <w:noProof/>
        </w:rPr>
        <w:t>Organization Science,</w:t>
      </w:r>
      <w:r w:rsidR="00794607">
        <w:rPr>
          <w:rFonts w:ascii="Times New Roman" w:hAnsi="Times New Roman"/>
          <w:noProof/>
        </w:rPr>
        <w:t>1(2)</w:t>
      </w:r>
      <w:r w:rsidR="000C5804">
        <w:rPr>
          <w:rFonts w:ascii="Times New Roman" w:hAnsi="Times New Roman"/>
          <w:noProof/>
        </w:rPr>
        <w:t>,</w:t>
      </w:r>
      <w:r w:rsidRPr="00824FC5">
        <w:rPr>
          <w:rFonts w:ascii="Times New Roman" w:hAnsi="Times New Roman"/>
          <w:noProof/>
        </w:rPr>
        <w:t xml:space="preserve"> 177-194.</w:t>
      </w:r>
      <w:bookmarkEnd w:id="1"/>
    </w:p>
    <w:p w14:paraId="55142E65" w14:textId="2B09AE05" w:rsidR="007106BB" w:rsidRPr="00824FC5" w:rsidRDefault="00794607" w:rsidP="00824FC5">
      <w:pPr>
        <w:spacing w:line="480" w:lineRule="auto"/>
        <w:ind w:left="720" w:hanging="720"/>
        <w:rPr>
          <w:rFonts w:ascii="Times New Roman" w:hAnsi="Times New Roman"/>
          <w:noProof/>
        </w:rPr>
      </w:pPr>
      <w:bookmarkStart w:id="2" w:name="_ENREF_2"/>
      <w:r>
        <w:rPr>
          <w:rFonts w:ascii="Times New Roman" w:hAnsi="Times New Roman"/>
          <w:noProof/>
        </w:rPr>
        <w:t>Bakohumas (2012)</w:t>
      </w:r>
      <w:r w:rsidR="007106BB" w:rsidRPr="00824FC5">
        <w:rPr>
          <w:rFonts w:ascii="Times New Roman" w:hAnsi="Times New Roman"/>
          <w:noProof/>
        </w:rPr>
        <w:t xml:space="preserve"> </w:t>
      </w:r>
      <w:r>
        <w:rPr>
          <w:rFonts w:ascii="Times New Roman" w:hAnsi="Times New Roman"/>
          <w:i/>
          <w:noProof/>
        </w:rPr>
        <w:t>Sejarah Singkat</w:t>
      </w:r>
      <w:r>
        <w:rPr>
          <w:rFonts w:ascii="Times New Roman" w:hAnsi="Times New Roman"/>
          <w:noProof/>
        </w:rPr>
        <w:t xml:space="preserve">, </w:t>
      </w:r>
      <w:hyperlink r:id="rId8" w:history="1">
        <w:r w:rsidRPr="002E345E">
          <w:rPr>
            <w:rStyle w:val="Hyperlink"/>
            <w:rFonts w:ascii="Times New Roman" w:hAnsi="Times New Roman"/>
            <w:noProof/>
          </w:rPr>
          <w:t>http://bakohumas.kominfo.go.id/files/sejarah_sk.pdf</w:t>
        </w:r>
      </w:hyperlink>
      <w:r>
        <w:rPr>
          <w:rFonts w:ascii="Times New Roman" w:hAnsi="Times New Roman"/>
          <w:noProof/>
        </w:rPr>
        <w:t>, date a</w:t>
      </w:r>
      <w:r w:rsidR="007106BB" w:rsidRPr="00824FC5">
        <w:rPr>
          <w:rFonts w:ascii="Times New Roman" w:hAnsi="Times New Roman"/>
          <w:noProof/>
        </w:rPr>
        <w:t>ccessed 28 October 2013].</w:t>
      </w:r>
      <w:bookmarkEnd w:id="2"/>
    </w:p>
    <w:p w14:paraId="0244ABB7" w14:textId="0F924647" w:rsidR="007106BB" w:rsidRPr="00824FC5" w:rsidRDefault="00794607" w:rsidP="00824FC5">
      <w:pPr>
        <w:spacing w:line="480" w:lineRule="auto"/>
        <w:ind w:left="720" w:hanging="720"/>
        <w:rPr>
          <w:rFonts w:ascii="Times New Roman" w:hAnsi="Times New Roman"/>
          <w:noProof/>
        </w:rPr>
      </w:pPr>
      <w:bookmarkStart w:id="3" w:name="_ENREF_3"/>
      <w:r>
        <w:rPr>
          <w:rFonts w:ascii="Times New Roman" w:hAnsi="Times New Roman"/>
          <w:noProof/>
        </w:rPr>
        <w:t>Brown, C. (2003)</w:t>
      </w:r>
      <w:r w:rsidR="007106BB" w:rsidRPr="00824FC5">
        <w:rPr>
          <w:rFonts w:ascii="Times New Roman" w:hAnsi="Times New Roman"/>
          <w:noProof/>
        </w:rPr>
        <w:t xml:space="preserve"> </w:t>
      </w:r>
      <w:r w:rsidR="007106BB" w:rsidRPr="00824FC5">
        <w:rPr>
          <w:rFonts w:ascii="Times New Roman" w:hAnsi="Times New Roman"/>
          <w:i/>
          <w:noProof/>
        </w:rPr>
        <w:t>A Short History of Indonesia, the Unlikely Nation?</w:t>
      </w:r>
      <w:r w:rsidR="000C5804">
        <w:rPr>
          <w:rFonts w:ascii="Times New Roman" w:hAnsi="Times New Roman"/>
          <w:noProof/>
        </w:rPr>
        <w:t xml:space="preserve"> (</w:t>
      </w:r>
      <w:r w:rsidR="000C5804" w:rsidRPr="00824FC5">
        <w:rPr>
          <w:rFonts w:ascii="Times New Roman" w:hAnsi="Times New Roman"/>
          <w:noProof/>
        </w:rPr>
        <w:t>Crows Nest, NSW</w:t>
      </w:r>
      <w:r w:rsidR="000C5804">
        <w:rPr>
          <w:rFonts w:ascii="Times New Roman" w:hAnsi="Times New Roman"/>
          <w:noProof/>
        </w:rPr>
        <w:t>:</w:t>
      </w:r>
      <w:r w:rsidR="000C5804" w:rsidRPr="00824FC5">
        <w:rPr>
          <w:rFonts w:ascii="Times New Roman" w:hAnsi="Times New Roman"/>
          <w:noProof/>
        </w:rPr>
        <w:t xml:space="preserve"> </w:t>
      </w:r>
      <w:r w:rsidR="007106BB" w:rsidRPr="00824FC5">
        <w:rPr>
          <w:rFonts w:ascii="Times New Roman" w:hAnsi="Times New Roman"/>
          <w:noProof/>
        </w:rPr>
        <w:t>Allen &amp; Unwin</w:t>
      </w:r>
      <w:r w:rsidR="000C5804">
        <w:rPr>
          <w:rFonts w:ascii="Times New Roman" w:hAnsi="Times New Roman"/>
          <w:noProof/>
        </w:rPr>
        <w:t>)</w:t>
      </w:r>
      <w:r w:rsidR="00AB440B">
        <w:rPr>
          <w:rFonts w:ascii="Times New Roman" w:hAnsi="Times New Roman"/>
          <w:noProof/>
        </w:rPr>
        <w:t>.</w:t>
      </w:r>
      <w:r w:rsidR="007106BB" w:rsidRPr="00824FC5">
        <w:rPr>
          <w:rFonts w:ascii="Times New Roman" w:hAnsi="Times New Roman"/>
          <w:i/>
          <w:noProof/>
        </w:rPr>
        <w:t xml:space="preserve"> </w:t>
      </w:r>
      <w:bookmarkEnd w:id="3"/>
    </w:p>
    <w:p w14:paraId="1F7C48D9" w14:textId="45BEFA9E" w:rsidR="007106BB" w:rsidRPr="00824FC5" w:rsidRDefault="00794607" w:rsidP="00824FC5">
      <w:pPr>
        <w:spacing w:line="480" w:lineRule="auto"/>
        <w:ind w:left="720" w:hanging="720"/>
        <w:rPr>
          <w:rFonts w:ascii="Times New Roman" w:hAnsi="Times New Roman"/>
          <w:noProof/>
        </w:rPr>
      </w:pPr>
      <w:bookmarkStart w:id="4" w:name="_ENREF_4"/>
      <w:r>
        <w:rPr>
          <w:rFonts w:ascii="Times New Roman" w:hAnsi="Times New Roman"/>
          <w:noProof/>
        </w:rPr>
        <w:t>Cribb, R. (2004) "Boedi Oetomo", in O. K. Gin</w:t>
      </w:r>
      <w:r w:rsidR="007106BB" w:rsidRPr="00824FC5">
        <w:rPr>
          <w:rFonts w:ascii="Times New Roman" w:hAnsi="Times New Roman"/>
          <w:noProof/>
        </w:rPr>
        <w:t xml:space="preserve"> (ed.) </w:t>
      </w:r>
      <w:r w:rsidR="007106BB" w:rsidRPr="00824FC5">
        <w:rPr>
          <w:rFonts w:ascii="Times New Roman" w:hAnsi="Times New Roman"/>
          <w:i/>
          <w:noProof/>
        </w:rPr>
        <w:t>Southeast Asia, A Historical Encyclopedia, from Angkor Wat to East Timor</w:t>
      </w:r>
      <w:r w:rsidR="000C5804">
        <w:rPr>
          <w:rFonts w:ascii="Times New Roman" w:hAnsi="Times New Roman"/>
          <w:noProof/>
        </w:rPr>
        <w:t xml:space="preserve"> (Santa Barbara, CA:</w:t>
      </w:r>
      <w:r w:rsidR="007106BB" w:rsidRPr="00824FC5">
        <w:rPr>
          <w:rFonts w:ascii="Times New Roman" w:hAnsi="Times New Roman"/>
          <w:noProof/>
        </w:rPr>
        <w:t xml:space="preserve"> ABC Cl</w:t>
      </w:r>
      <w:r w:rsidR="000C5804">
        <w:rPr>
          <w:rFonts w:ascii="Times New Roman" w:hAnsi="Times New Roman"/>
          <w:noProof/>
        </w:rPr>
        <w:t>io)</w:t>
      </w:r>
      <w:bookmarkEnd w:id="4"/>
      <w:r w:rsidR="00AB440B">
        <w:rPr>
          <w:rFonts w:ascii="Times New Roman" w:hAnsi="Times New Roman"/>
          <w:noProof/>
        </w:rPr>
        <w:t>.</w:t>
      </w:r>
    </w:p>
    <w:p w14:paraId="7E037D9B" w14:textId="31DBB004" w:rsidR="007106BB" w:rsidRDefault="00B53B79" w:rsidP="00824FC5">
      <w:pPr>
        <w:spacing w:line="480" w:lineRule="auto"/>
        <w:ind w:left="720" w:hanging="720"/>
        <w:rPr>
          <w:rFonts w:ascii="Times New Roman" w:hAnsi="Times New Roman"/>
          <w:noProof/>
        </w:rPr>
      </w:pPr>
      <w:bookmarkStart w:id="5" w:name="_ENREF_5"/>
      <w:r>
        <w:rPr>
          <w:rFonts w:ascii="Times New Roman" w:hAnsi="Times New Roman"/>
          <w:noProof/>
        </w:rPr>
        <w:t>Dahlan, A. (1978)</w:t>
      </w:r>
      <w:r w:rsidR="005A47AA">
        <w:rPr>
          <w:rFonts w:ascii="Times New Roman" w:hAnsi="Times New Roman"/>
          <w:noProof/>
        </w:rPr>
        <w:t xml:space="preserve"> "The S</w:t>
      </w:r>
      <w:r w:rsidR="007106BB" w:rsidRPr="00824FC5">
        <w:rPr>
          <w:rFonts w:ascii="Times New Roman" w:hAnsi="Times New Roman"/>
          <w:noProof/>
        </w:rPr>
        <w:t xml:space="preserve">tate of </w:t>
      </w:r>
      <w:r w:rsidR="005A47AA">
        <w:rPr>
          <w:rFonts w:ascii="Times New Roman" w:hAnsi="Times New Roman"/>
          <w:noProof/>
        </w:rPr>
        <w:t>Public R</w:t>
      </w:r>
      <w:r w:rsidR="00D13DDD">
        <w:rPr>
          <w:rFonts w:ascii="Times New Roman" w:hAnsi="Times New Roman"/>
          <w:noProof/>
        </w:rPr>
        <w:t>elations</w:t>
      </w:r>
      <w:r w:rsidR="007106BB" w:rsidRPr="00824FC5">
        <w:rPr>
          <w:rFonts w:ascii="Times New Roman" w:hAnsi="Times New Roman"/>
          <w:noProof/>
        </w:rPr>
        <w:t xml:space="preserve"> in Indonesia", </w:t>
      </w:r>
      <w:r w:rsidR="007106BB" w:rsidRPr="00824FC5">
        <w:rPr>
          <w:rFonts w:ascii="Times New Roman" w:hAnsi="Times New Roman"/>
          <w:i/>
          <w:noProof/>
        </w:rPr>
        <w:t xml:space="preserve">Warta Perhumas, </w:t>
      </w:r>
      <w:r w:rsidR="007106BB" w:rsidRPr="00824FC5">
        <w:rPr>
          <w:rFonts w:ascii="Times New Roman" w:hAnsi="Times New Roman"/>
          <w:noProof/>
        </w:rPr>
        <w:t>Vol. Mei</w:t>
      </w:r>
      <w:r w:rsidR="0071268F">
        <w:rPr>
          <w:rFonts w:ascii="Times New Roman" w:hAnsi="Times New Roman"/>
          <w:noProof/>
        </w:rPr>
        <w:t>,</w:t>
      </w:r>
      <w:r w:rsidR="0071268F">
        <w:rPr>
          <w:rFonts w:ascii="Times New Roman" w:hAnsi="Times New Roman"/>
          <w:b/>
          <w:noProof/>
        </w:rPr>
        <w:t xml:space="preserve"> </w:t>
      </w:r>
      <w:r w:rsidR="007106BB" w:rsidRPr="00824FC5">
        <w:rPr>
          <w:rFonts w:ascii="Times New Roman" w:hAnsi="Times New Roman"/>
          <w:noProof/>
        </w:rPr>
        <w:t>7-8.</w:t>
      </w:r>
      <w:bookmarkEnd w:id="5"/>
    </w:p>
    <w:p w14:paraId="76D22DF7" w14:textId="151AFEAE" w:rsidR="0071268F" w:rsidRPr="0071268F" w:rsidRDefault="00B53B79" w:rsidP="00824FC5">
      <w:pPr>
        <w:spacing w:line="480" w:lineRule="auto"/>
        <w:ind w:left="720" w:hanging="720"/>
        <w:rPr>
          <w:rFonts w:ascii="Times New Roman" w:hAnsi="Times New Roman"/>
          <w:noProof/>
        </w:rPr>
      </w:pPr>
      <w:r>
        <w:rPr>
          <w:rFonts w:ascii="Times New Roman" w:hAnsi="Times New Roman"/>
          <w:noProof/>
        </w:rPr>
        <w:t>Dewan Pers (2010)</w:t>
      </w:r>
      <w:r w:rsidR="0071268F">
        <w:rPr>
          <w:rFonts w:ascii="Times New Roman" w:hAnsi="Times New Roman"/>
          <w:noProof/>
        </w:rPr>
        <w:t xml:space="preserve"> </w:t>
      </w:r>
      <w:r w:rsidR="0071268F">
        <w:rPr>
          <w:rFonts w:ascii="Times New Roman" w:hAnsi="Times New Roman"/>
          <w:i/>
          <w:noProof/>
        </w:rPr>
        <w:t xml:space="preserve">Data Pers Nasional 2010 </w:t>
      </w:r>
      <w:r w:rsidR="0071268F">
        <w:rPr>
          <w:rFonts w:ascii="Times New Roman" w:hAnsi="Times New Roman"/>
          <w:noProof/>
        </w:rPr>
        <w:t>(Jakarta: Dewan Pers).</w:t>
      </w:r>
    </w:p>
    <w:p w14:paraId="66F68CCE" w14:textId="2F986422" w:rsidR="007106BB" w:rsidRPr="00824FC5" w:rsidRDefault="005A47AA" w:rsidP="00824FC5">
      <w:pPr>
        <w:spacing w:line="480" w:lineRule="auto"/>
        <w:ind w:left="720" w:hanging="720"/>
        <w:rPr>
          <w:rFonts w:ascii="Times New Roman" w:hAnsi="Times New Roman"/>
          <w:noProof/>
        </w:rPr>
      </w:pPr>
      <w:bookmarkStart w:id="6" w:name="_ENREF_6"/>
      <w:r>
        <w:rPr>
          <w:rFonts w:ascii="Times New Roman" w:hAnsi="Times New Roman"/>
          <w:noProof/>
        </w:rPr>
        <w:t>D</w:t>
      </w:r>
      <w:r w:rsidR="00B53B79">
        <w:rPr>
          <w:rFonts w:ascii="Times New Roman" w:hAnsi="Times New Roman"/>
          <w:noProof/>
        </w:rPr>
        <w:t>ick, H. (2002)</w:t>
      </w:r>
      <w:r>
        <w:rPr>
          <w:rFonts w:ascii="Times New Roman" w:hAnsi="Times New Roman"/>
          <w:noProof/>
        </w:rPr>
        <w:t xml:space="preserve"> "Formation of The Nation-S</w:t>
      </w:r>
      <w:r w:rsidR="00B53B79">
        <w:rPr>
          <w:rFonts w:ascii="Times New Roman" w:hAnsi="Times New Roman"/>
          <w:noProof/>
        </w:rPr>
        <w:t>tate, 1930s–1966", in H. Dick, V. J. Houben</w:t>
      </w:r>
      <w:r w:rsidR="007106BB" w:rsidRPr="00824FC5">
        <w:rPr>
          <w:rFonts w:ascii="Times New Roman" w:hAnsi="Times New Roman"/>
          <w:noProof/>
        </w:rPr>
        <w:t xml:space="preserve">, </w:t>
      </w:r>
      <w:r w:rsidR="00B53B79">
        <w:rPr>
          <w:rFonts w:ascii="Times New Roman" w:hAnsi="Times New Roman"/>
          <w:noProof/>
        </w:rPr>
        <w:t>J. T. Lindblad and T. K.  Wiw (eds.)</w:t>
      </w:r>
      <w:r w:rsidR="007106BB" w:rsidRPr="00824FC5">
        <w:rPr>
          <w:rFonts w:ascii="Times New Roman" w:hAnsi="Times New Roman"/>
          <w:noProof/>
        </w:rPr>
        <w:t xml:space="preserve"> </w:t>
      </w:r>
      <w:r w:rsidR="007106BB" w:rsidRPr="00824FC5">
        <w:rPr>
          <w:rFonts w:ascii="Times New Roman" w:hAnsi="Times New Roman"/>
          <w:i/>
          <w:noProof/>
        </w:rPr>
        <w:t>The Emerg</w:t>
      </w:r>
      <w:r>
        <w:rPr>
          <w:rFonts w:ascii="Times New Roman" w:hAnsi="Times New Roman"/>
          <w:i/>
          <w:noProof/>
        </w:rPr>
        <w:t>ence of a National Economy, An Economic H</w:t>
      </w:r>
      <w:r w:rsidR="007106BB" w:rsidRPr="00824FC5">
        <w:rPr>
          <w:rFonts w:ascii="Times New Roman" w:hAnsi="Times New Roman"/>
          <w:i/>
          <w:noProof/>
        </w:rPr>
        <w:t>istory of Indonesia, 1800–2000</w:t>
      </w:r>
      <w:r w:rsidR="007106BB" w:rsidRPr="00824FC5">
        <w:rPr>
          <w:rFonts w:ascii="Times New Roman" w:hAnsi="Times New Roman"/>
          <w:noProof/>
        </w:rPr>
        <w:t xml:space="preserve"> </w:t>
      </w:r>
      <w:r w:rsidR="00AB440B">
        <w:rPr>
          <w:rFonts w:ascii="Times New Roman" w:hAnsi="Times New Roman"/>
          <w:noProof/>
        </w:rPr>
        <w:t>(</w:t>
      </w:r>
      <w:r w:rsidR="00AB440B" w:rsidRPr="00824FC5">
        <w:rPr>
          <w:rFonts w:ascii="Times New Roman" w:hAnsi="Times New Roman"/>
          <w:noProof/>
        </w:rPr>
        <w:t>Crows Nest, NSW</w:t>
      </w:r>
      <w:r w:rsidR="00AB440B">
        <w:rPr>
          <w:rFonts w:ascii="Times New Roman" w:hAnsi="Times New Roman"/>
          <w:noProof/>
        </w:rPr>
        <w:t>:</w:t>
      </w:r>
      <w:r w:rsidR="00AB440B" w:rsidRPr="00824FC5">
        <w:rPr>
          <w:rFonts w:ascii="Times New Roman" w:hAnsi="Times New Roman"/>
          <w:noProof/>
        </w:rPr>
        <w:t xml:space="preserve"> Allen &amp; Unwin</w:t>
      </w:r>
      <w:r w:rsidR="00AB440B">
        <w:rPr>
          <w:rFonts w:ascii="Times New Roman" w:hAnsi="Times New Roman"/>
          <w:noProof/>
        </w:rPr>
        <w:t>)</w:t>
      </w:r>
      <w:r w:rsidR="007106BB" w:rsidRPr="00824FC5">
        <w:rPr>
          <w:rFonts w:ascii="Times New Roman" w:hAnsi="Times New Roman"/>
          <w:noProof/>
        </w:rPr>
        <w:t>.</w:t>
      </w:r>
      <w:bookmarkEnd w:id="6"/>
    </w:p>
    <w:p w14:paraId="1B84B173" w14:textId="5D3EAFCA" w:rsidR="007106BB" w:rsidRPr="00AB440B" w:rsidRDefault="007106BB" w:rsidP="00824FC5">
      <w:pPr>
        <w:spacing w:line="480" w:lineRule="auto"/>
        <w:ind w:left="720" w:hanging="720"/>
        <w:rPr>
          <w:rFonts w:ascii="Times New Roman" w:hAnsi="Times New Roman"/>
          <w:noProof/>
        </w:rPr>
      </w:pPr>
      <w:bookmarkStart w:id="7" w:name="_ENREF_8"/>
      <w:r w:rsidRPr="00824FC5">
        <w:rPr>
          <w:rFonts w:ascii="Times New Roman" w:hAnsi="Times New Roman"/>
          <w:noProof/>
        </w:rPr>
        <w:t>Draceley, S</w:t>
      </w:r>
      <w:r w:rsidR="00B53B79">
        <w:rPr>
          <w:rFonts w:ascii="Times New Roman" w:hAnsi="Times New Roman"/>
          <w:noProof/>
        </w:rPr>
        <w:t>. (2005)</w:t>
      </w:r>
      <w:r w:rsidRPr="00824FC5">
        <w:rPr>
          <w:rFonts w:ascii="Times New Roman" w:hAnsi="Times New Roman"/>
          <w:noProof/>
        </w:rPr>
        <w:t xml:space="preserve"> </w:t>
      </w:r>
      <w:r w:rsidR="00AB440B">
        <w:rPr>
          <w:rFonts w:ascii="Times New Roman" w:hAnsi="Times New Roman"/>
          <w:i/>
          <w:noProof/>
        </w:rPr>
        <w:t xml:space="preserve">The History of Indonesia </w:t>
      </w:r>
      <w:r w:rsidR="00AB440B">
        <w:rPr>
          <w:rFonts w:ascii="Times New Roman" w:hAnsi="Times New Roman"/>
          <w:noProof/>
        </w:rPr>
        <w:t xml:space="preserve">(London: </w:t>
      </w:r>
      <w:r w:rsidRPr="00824FC5">
        <w:rPr>
          <w:rFonts w:ascii="Times New Roman" w:hAnsi="Times New Roman"/>
          <w:noProof/>
        </w:rPr>
        <w:t>Greewood Press</w:t>
      </w:r>
      <w:bookmarkEnd w:id="7"/>
      <w:r w:rsidR="00AB440B">
        <w:rPr>
          <w:rFonts w:ascii="Times New Roman" w:hAnsi="Times New Roman"/>
          <w:noProof/>
        </w:rPr>
        <w:t>).</w:t>
      </w:r>
    </w:p>
    <w:p w14:paraId="4C9850DC" w14:textId="6EE3A4F4" w:rsidR="007106BB" w:rsidRPr="00AB440B" w:rsidRDefault="00B53B79" w:rsidP="00824FC5">
      <w:pPr>
        <w:spacing w:line="480" w:lineRule="auto"/>
        <w:ind w:left="720" w:hanging="720"/>
        <w:rPr>
          <w:rFonts w:ascii="Times New Roman" w:hAnsi="Times New Roman"/>
          <w:noProof/>
        </w:rPr>
      </w:pPr>
      <w:bookmarkStart w:id="8" w:name="_ENREF_9"/>
      <w:r>
        <w:rPr>
          <w:rFonts w:ascii="Times New Roman" w:hAnsi="Times New Roman"/>
          <w:noProof/>
        </w:rPr>
        <w:t>Elson, R. E. (2008)</w:t>
      </w:r>
      <w:r w:rsidR="007106BB" w:rsidRPr="00824FC5">
        <w:rPr>
          <w:rFonts w:ascii="Times New Roman" w:hAnsi="Times New Roman"/>
          <w:noProof/>
        </w:rPr>
        <w:t xml:space="preserve"> </w:t>
      </w:r>
      <w:r w:rsidR="007106BB" w:rsidRPr="00824FC5">
        <w:rPr>
          <w:rFonts w:ascii="Times New Roman" w:hAnsi="Times New Roman"/>
          <w:i/>
          <w:noProof/>
        </w:rPr>
        <w:t>The Idea of Indonesia: A History</w:t>
      </w:r>
      <w:r w:rsidR="00AB440B">
        <w:rPr>
          <w:rFonts w:ascii="Times New Roman" w:hAnsi="Times New Roman"/>
          <w:i/>
          <w:noProof/>
        </w:rPr>
        <w:t xml:space="preserve"> </w:t>
      </w:r>
      <w:r w:rsidR="00AB440B">
        <w:rPr>
          <w:rFonts w:ascii="Times New Roman" w:hAnsi="Times New Roman"/>
          <w:noProof/>
        </w:rPr>
        <w:t>(</w:t>
      </w:r>
      <w:r w:rsidR="00AB440B" w:rsidRPr="00824FC5">
        <w:rPr>
          <w:rFonts w:ascii="Times New Roman" w:hAnsi="Times New Roman"/>
          <w:noProof/>
        </w:rPr>
        <w:t>Cambridge</w:t>
      </w:r>
      <w:r w:rsidR="00AB440B">
        <w:rPr>
          <w:rFonts w:ascii="Times New Roman" w:hAnsi="Times New Roman"/>
          <w:noProof/>
        </w:rPr>
        <w:t>:</w:t>
      </w:r>
      <w:r w:rsidR="00AB440B" w:rsidRPr="00824FC5">
        <w:rPr>
          <w:rFonts w:ascii="Times New Roman" w:hAnsi="Times New Roman"/>
          <w:noProof/>
        </w:rPr>
        <w:t xml:space="preserve"> </w:t>
      </w:r>
      <w:r w:rsidR="007106BB" w:rsidRPr="00824FC5">
        <w:rPr>
          <w:rFonts w:ascii="Times New Roman" w:hAnsi="Times New Roman"/>
          <w:noProof/>
        </w:rPr>
        <w:t>Cambridge University Press</w:t>
      </w:r>
      <w:bookmarkEnd w:id="8"/>
      <w:r w:rsidR="00AB440B">
        <w:rPr>
          <w:rFonts w:ascii="Times New Roman" w:hAnsi="Times New Roman"/>
          <w:noProof/>
        </w:rPr>
        <w:t>).</w:t>
      </w:r>
    </w:p>
    <w:p w14:paraId="0A62D7B9" w14:textId="76C8CA96" w:rsidR="007106BB" w:rsidRPr="00824FC5" w:rsidRDefault="00B53B79" w:rsidP="00824FC5">
      <w:pPr>
        <w:spacing w:line="480" w:lineRule="auto"/>
        <w:ind w:left="720" w:hanging="720"/>
        <w:rPr>
          <w:rFonts w:ascii="Times New Roman" w:hAnsi="Times New Roman"/>
          <w:noProof/>
        </w:rPr>
      </w:pPr>
      <w:bookmarkStart w:id="9" w:name="_ENREF_10"/>
      <w:r>
        <w:rPr>
          <w:rFonts w:ascii="Times New Roman" w:hAnsi="Times New Roman"/>
          <w:noProof/>
        </w:rPr>
        <w:t>Fadillah, R. D. (2011)</w:t>
      </w:r>
      <w:r w:rsidR="007106BB" w:rsidRPr="00824FC5">
        <w:rPr>
          <w:rFonts w:ascii="Times New Roman" w:hAnsi="Times New Roman"/>
          <w:noProof/>
        </w:rPr>
        <w:t xml:space="preserve"> </w:t>
      </w:r>
      <w:r w:rsidR="007106BB" w:rsidRPr="00824FC5">
        <w:rPr>
          <w:rFonts w:ascii="Times New Roman" w:hAnsi="Times New Roman"/>
          <w:i/>
          <w:noProof/>
        </w:rPr>
        <w:t>Newmont</w:t>
      </w:r>
      <w:r>
        <w:rPr>
          <w:rFonts w:ascii="Times New Roman" w:hAnsi="Times New Roman"/>
          <w:i/>
          <w:noProof/>
        </w:rPr>
        <w:t xml:space="preserve"> Disappointed by Local </w:t>
      </w:r>
      <w:r w:rsidRPr="00B53B79">
        <w:rPr>
          <w:rFonts w:ascii="Times New Roman" w:hAnsi="Times New Roman"/>
          <w:noProof/>
        </w:rPr>
        <w:t>Blockade</w:t>
      </w:r>
      <w:r>
        <w:rPr>
          <w:rFonts w:ascii="Times New Roman" w:hAnsi="Times New Roman"/>
          <w:noProof/>
        </w:rPr>
        <w:t xml:space="preserve">, </w:t>
      </w:r>
      <w:hyperlink r:id="rId9" w:history="1">
        <w:r w:rsidRPr="002E345E">
          <w:rPr>
            <w:rStyle w:val="Hyperlink"/>
            <w:rFonts w:ascii="Times New Roman" w:hAnsi="Times New Roman"/>
            <w:noProof/>
          </w:rPr>
          <w:t>http://www.thejakartapost.com/news/2011/04/19/newmont-disappointed-local-blockade.html</w:t>
        </w:r>
      </w:hyperlink>
      <w:r>
        <w:rPr>
          <w:rFonts w:ascii="Times New Roman" w:hAnsi="Times New Roman"/>
          <w:noProof/>
        </w:rPr>
        <w:t>, date accessed 20 October 2013</w:t>
      </w:r>
      <w:r w:rsidR="007106BB" w:rsidRPr="00824FC5">
        <w:rPr>
          <w:rFonts w:ascii="Times New Roman" w:hAnsi="Times New Roman"/>
          <w:noProof/>
        </w:rPr>
        <w:t>.</w:t>
      </w:r>
      <w:bookmarkEnd w:id="9"/>
    </w:p>
    <w:p w14:paraId="0CFA98D8" w14:textId="415EB7E0" w:rsidR="007106BB" w:rsidRPr="00824FC5" w:rsidRDefault="00B53B79" w:rsidP="00824FC5">
      <w:pPr>
        <w:spacing w:line="480" w:lineRule="auto"/>
        <w:ind w:left="720" w:hanging="720"/>
        <w:rPr>
          <w:rFonts w:ascii="Times New Roman" w:hAnsi="Times New Roman"/>
          <w:noProof/>
        </w:rPr>
      </w:pPr>
      <w:bookmarkStart w:id="10" w:name="_ENREF_11"/>
      <w:r>
        <w:rPr>
          <w:rFonts w:ascii="Times New Roman" w:hAnsi="Times New Roman"/>
          <w:noProof/>
        </w:rPr>
        <w:t>Foulcher, K. (2000)</w:t>
      </w:r>
      <w:r w:rsidR="007106BB" w:rsidRPr="00824FC5">
        <w:rPr>
          <w:rFonts w:ascii="Times New Roman" w:hAnsi="Times New Roman"/>
          <w:noProof/>
        </w:rPr>
        <w:t xml:space="preserve"> "Sumpah P</w:t>
      </w:r>
      <w:r w:rsidR="005A47AA">
        <w:rPr>
          <w:rFonts w:ascii="Times New Roman" w:hAnsi="Times New Roman"/>
          <w:noProof/>
        </w:rPr>
        <w:t>emuda: the Making and Meaning of a Symbol of Indonesian N</w:t>
      </w:r>
      <w:r w:rsidR="007106BB" w:rsidRPr="00824FC5">
        <w:rPr>
          <w:rFonts w:ascii="Times New Roman" w:hAnsi="Times New Roman"/>
          <w:noProof/>
        </w:rPr>
        <w:t xml:space="preserve">ationhood", </w:t>
      </w:r>
      <w:r w:rsidR="007106BB" w:rsidRPr="00824FC5">
        <w:rPr>
          <w:rFonts w:ascii="Times New Roman" w:hAnsi="Times New Roman"/>
          <w:i/>
          <w:noProof/>
        </w:rPr>
        <w:t xml:space="preserve">Asian Studies Review, </w:t>
      </w:r>
      <w:r>
        <w:rPr>
          <w:rFonts w:ascii="Times New Roman" w:hAnsi="Times New Roman"/>
          <w:noProof/>
        </w:rPr>
        <w:t>24(3)</w:t>
      </w:r>
      <w:r w:rsidR="00AB440B">
        <w:rPr>
          <w:rFonts w:ascii="Times New Roman" w:hAnsi="Times New Roman"/>
          <w:noProof/>
        </w:rPr>
        <w:t xml:space="preserve">, </w:t>
      </w:r>
      <w:r w:rsidR="007106BB" w:rsidRPr="00824FC5">
        <w:rPr>
          <w:rFonts w:ascii="Times New Roman" w:hAnsi="Times New Roman"/>
          <w:noProof/>
        </w:rPr>
        <w:t>377-410.</w:t>
      </w:r>
      <w:bookmarkEnd w:id="10"/>
    </w:p>
    <w:p w14:paraId="04C658A2" w14:textId="36AE4946" w:rsidR="007106BB" w:rsidRPr="00824FC5" w:rsidRDefault="005A47AA" w:rsidP="00824FC5">
      <w:pPr>
        <w:spacing w:line="480" w:lineRule="auto"/>
        <w:ind w:left="720" w:hanging="720"/>
        <w:rPr>
          <w:rFonts w:ascii="Times New Roman" w:hAnsi="Times New Roman"/>
          <w:noProof/>
        </w:rPr>
      </w:pPr>
      <w:bookmarkStart w:id="11" w:name="_ENREF_12"/>
      <w:r>
        <w:rPr>
          <w:rFonts w:ascii="Times New Roman" w:hAnsi="Times New Roman"/>
          <w:noProof/>
        </w:rPr>
        <w:lastRenderedPageBreak/>
        <w:t>Garnaut, R. (</w:t>
      </w:r>
      <w:r w:rsidR="00B53B79">
        <w:rPr>
          <w:rFonts w:ascii="Times New Roman" w:hAnsi="Times New Roman"/>
          <w:noProof/>
        </w:rPr>
        <w:t>2000)</w:t>
      </w:r>
      <w:r>
        <w:rPr>
          <w:rFonts w:ascii="Times New Roman" w:hAnsi="Times New Roman"/>
          <w:noProof/>
        </w:rPr>
        <w:t xml:space="preserve"> "East Asia After the Financial C</w:t>
      </w:r>
      <w:r w:rsidR="00B53B79">
        <w:rPr>
          <w:rFonts w:ascii="Times New Roman" w:hAnsi="Times New Roman"/>
          <w:noProof/>
        </w:rPr>
        <w:t>risis", in P. Drysdale</w:t>
      </w:r>
      <w:r w:rsidR="007106BB" w:rsidRPr="00824FC5">
        <w:rPr>
          <w:rFonts w:ascii="Times New Roman" w:hAnsi="Times New Roman"/>
          <w:noProof/>
        </w:rPr>
        <w:t xml:space="preserve"> (ed.) </w:t>
      </w:r>
      <w:r w:rsidR="007106BB" w:rsidRPr="00824FC5">
        <w:rPr>
          <w:rFonts w:ascii="Times New Roman" w:hAnsi="Times New Roman"/>
          <w:i/>
          <w:noProof/>
        </w:rPr>
        <w:t>Reform and Recovery in East Asia The Role of the Stat</w:t>
      </w:r>
      <w:r>
        <w:rPr>
          <w:rFonts w:ascii="Times New Roman" w:hAnsi="Times New Roman"/>
          <w:i/>
          <w:noProof/>
        </w:rPr>
        <w:t>e and Economic E</w:t>
      </w:r>
      <w:r w:rsidR="007106BB" w:rsidRPr="00824FC5">
        <w:rPr>
          <w:rFonts w:ascii="Times New Roman" w:hAnsi="Times New Roman"/>
          <w:i/>
          <w:noProof/>
        </w:rPr>
        <w:t>nterprise</w:t>
      </w:r>
      <w:r w:rsidR="007106BB" w:rsidRPr="00824FC5">
        <w:rPr>
          <w:rFonts w:ascii="Times New Roman" w:hAnsi="Times New Roman"/>
          <w:noProof/>
        </w:rPr>
        <w:t xml:space="preserve"> </w:t>
      </w:r>
      <w:r w:rsidR="00AB440B">
        <w:rPr>
          <w:rFonts w:ascii="Times New Roman" w:hAnsi="Times New Roman"/>
          <w:noProof/>
        </w:rPr>
        <w:t>(</w:t>
      </w:r>
      <w:r w:rsidR="00AB440B" w:rsidRPr="00824FC5">
        <w:rPr>
          <w:rFonts w:ascii="Times New Roman" w:hAnsi="Times New Roman"/>
          <w:noProof/>
        </w:rPr>
        <w:t>London</w:t>
      </w:r>
      <w:r w:rsidR="00AB440B">
        <w:rPr>
          <w:rFonts w:ascii="Times New Roman" w:hAnsi="Times New Roman"/>
          <w:noProof/>
        </w:rPr>
        <w:t xml:space="preserve">: </w:t>
      </w:r>
      <w:r w:rsidR="007106BB" w:rsidRPr="00824FC5">
        <w:rPr>
          <w:rFonts w:ascii="Times New Roman" w:hAnsi="Times New Roman"/>
          <w:noProof/>
        </w:rPr>
        <w:t>Ro</w:t>
      </w:r>
      <w:r>
        <w:rPr>
          <w:rFonts w:ascii="Times New Roman" w:hAnsi="Times New Roman"/>
          <w:noProof/>
        </w:rPr>
        <w:t>u</w:t>
      </w:r>
      <w:r w:rsidR="00AB440B">
        <w:rPr>
          <w:rFonts w:ascii="Times New Roman" w:hAnsi="Times New Roman"/>
          <w:noProof/>
        </w:rPr>
        <w:t>tledge)</w:t>
      </w:r>
      <w:r w:rsidR="007106BB" w:rsidRPr="00824FC5">
        <w:rPr>
          <w:rFonts w:ascii="Times New Roman" w:hAnsi="Times New Roman"/>
          <w:noProof/>
        </w:rPr>
        <w:t>.</w:t>
      </w:r>
      <w:bookmarkEnd w:id="11"/>
    </w:p>
    <w:p w14:paraId="4843013D" w14:textId="7A0A4250" w:rsidR="007106BB" w:rsidRPr="00824FC5" w:rsidRDefault="00B53B79" w:rsidP="00824FC5">
      <w:pPr>
        <w:spacing w:line="480" w:lineRule="auto"/>
        <w:ind w:left="720" w:hanging="720"/>
        <w:rPr>
          <w:rFonts w:ascii="Times New Roman" w:hAnsi="Times New Roman"/>
          <w:noProof/>
        </w:rPr>
      </w:pPr>
      <w:bookmarkStart w:id="12" w:name="_ENREF_13"/>
      <w:r>
        <w:rPr>
          <w:rFonts w:ascii="Times New Roman" w:hAnsi="Times New Roman"/>
          <w:noProof/>
        </w:rPr>
        <w:t>Gin, O. K. (2011)</w:t>
      </w:r>
      <w:r w:rsidR="007106BB" w:rsidRPr="00824FC5">
        <w:rPr>
          <w:rFonts w:ascii="Times New Roman" w:hAnsi="Times New Roman"/>
          <w:noProof/>
        </w:rPr>
        <w:t xml:space="preserve"> </w:t>
      </w:r>
      <w:r w:rsidR="007106BB" w:rsidRPr="00824FC5">
        <w:rPr>
          <w:rFonts w:ascii="Times New Roman" w:hAnsi="Times New Roman"/>
          <w:i/>
          <w:noProof/>
        </w:rPr>
        <w:t xml:space="preserve">The Japanese </w:t>
      </w:r>
      <w:r w:rsidR="00E421F0">
        <w:rPr>
          <w:rFonts w:ascii="Times New Roman" w:hAnsi="Times New Roman"/>
          <w:i/>
          <w:noProof/>
        </w:rPr>
        <w:t>Occupation of Borneo, 1941–1945</w:t>
      </w:r>
      <w:r w:rsidR="007106BB" w:rsidRPr="00824FC5">
        <w:rPr>
          <w:rFonts w:ascii="Times New Roman" w:hAnsi="Times New Roman"/>
          <w:i/>
          <w:noProof/>
        </w:rPr>
        <w:t xml:space="preserve"> </w:t>
      </w:r>
      <w:bookmarkEnd w:id="12"/>
      <w:r w:rsidR="00E421F0">
        <w:rPr>
          <w:rFonts w:ascii="Times New Roman" w:hAnsi="Times New Roman"/>
          <w:noProof/>
        </w:rPr>
        <w:t>(</w:t>
      </w:r>
      <w:r w:rsidR="00E421F0" w:rsidRPr="00824FC5">
        <w:rPr>
          <w:rFonts w:ascii="Times New Roman" w:hAnsi="Times New Roman"/>
          <w:noProof/>
        </w:rPr>
        <w:t>London</w:t>
      </w:r>
      <w:r w:rsidR="00E421F0">
        <w:rPr>
          <w:rFonts w:ascii="Times New Roman" w:hAnsi="Times New Roman"/>
          <w:noProof/>
        </w:rPr>
        <w:t xml:space="preserve">: </w:t>
      </w:r>
      <w:r w:rsidR="00E421F0" w:rsidRPr="00824FC5">
        <w:rPr>
          <w:rFonts w:ascii="Times New Roman" w:hAnsi="Times New Roman"/>
          <w:noProof/>
        </w:rPr>
        <w:t>Ro</w:t>
      </w:r>
      <w:r w:rsidR="00E421F0">
        <w:rPr>
          <w:rFonts w:ascii="Times New Roman" w:hAnsi="Times New Roman"/>
          <w:noProof/>
        </w:rPr>
        <w:t>utledge)</w:t>
      </w:r>
      <w:r w:rsidR="00E421F0" w:rsidRPr="00824FC5">
        <w:rPr>
          <w:rFonts w:ascii="Times New Roman" w:hAnsi="Times New Roman"/>
          <w:noProof/>
        </w:rPr>
        <w:t>.</w:t>
      </w:r>
    </w:p>
    <w:p w14:paraId="4D935873" w14:textId="37EE5BE9" w:rsidR="007106BB" w:rsidRPr="00824FC5" w:rsidRDefault="007106BB" w:rsidP="00824FC5">
      <w:pPr>
        <w:spacing w:line="480" w:lineRule="auto"/>
        <w:ind w:left="720" w:hanging="720"/>
        <w:rPr>
          <w:rFonts w:ascii="Times New Roman" w:hAnsi="Times New Roman"/>
          <w:noProof/>
        </w:rPr>
      </w:pPr>
      <w:bookmarkStart w:id="13" w:name="_ENREF_14"/>
      <w:r w:rsidRPr="00824FC5">
        <w:rPr>
          <w:rFonts w:ascii="Times New Roman" w:hAnsi="Times New Roman"/>
          <w:noProof/>
        </w:rPr>
        <w:t xml:space="preserve">Hiendarto, J. V. </w:t>
      </w:r>
      <w:r w:rsidR="00B53B79">
        <w:rPr>
          <w:rFonts w:ascii="Times New Roman" w:hAnsi="Times New Roman"/>
          <w:noProof/>
        </w:rPr>
        <w:t>(</w:t>
      </w:r>
      <w:r w:rsidRPr="00824FC5">
        <w:rPr>
          <w:rFonts w:ascii="Times New Roman" w:hAnsi="Times New Roman"/>
          <w:noProof/>
        </w:rPr>
        <w:t>2006</w:t>
      </w:r>
      <w:r w:rsidR="00B53B79">
        <w:rPr>
          <w:rFonts w:ascii="Times New Roman" w:hAnsi="Times New Roman"/>
          <w:noProof/>
        </w:rPr>
        <w:t>)</w:t>
      </w:r>
      <w:r w:rsidRPr="00824FC5">
        <w:rPr>
          <w:rFonts w:ascii="Times New Roman" w:hAnsi="Times New Roman"/>
          <w:noProof/>
        </w:rPr>
        <w:t xml:space="preserve"> </w:t>
      </w:r>
      <w:r w:rsidRPr="00824FC5">
        <w:rPr>
          <w:rFonts w:ascii="Times New Roman" w:hAnsi="Times New Roman"/>
          <w:i/>
          <w:noProof/>
        </w:rPr>
        <w:t xml:space="preserve">A Pilot Examination of The </w:t>
      </w:r>
      <w:r w:rsidR="00D13DDD">
        <w:rPr>
          <w:rFonts w:ascii="Times New Roman" w:hAnsi="Times New Roman"/>
          <w:i/>
          <w:noProof/>
        </w:rPr>
        <w:t xml:space="preserve">Public Relations </w:t>
      </w:r>
      <w:r w:rsidR="00B53B79">
        <w:rPr>
          <w:rFonts w:ascii="Times New Roman" w:hAnsi="Times New Roman"/>
          <w:i/>
          <w:noProof/>
        </w:rPr>
        <w:t xml:space="preserve">Models Used in </w:t>
      </w:r>
      <w:r w:rsidR="00B53B79" w:rsidRPr="00B53B79">
        <w:rPr>
          <w:rFonts w:ascii="Times New Roman" w:hAnsi="Times New Roman"/>
          <w:noProof/>
        </w:rPr>
        <w:t>Indonesia</w:t>
      </w:r>
      <w:r w:rsidR="00B53B79">
        <w:rPr>
          <w:rFonts w:ascii="Times New Roman" w:hAnsi="Times New Roman"/>
          <w:noProof/>
        </w:rPr>
        <w:t xml:space="preserve">, </w:t>
      </w:r>
      <w:r w:rsidRPr="00B53B79">
        <w:rPr>
          <w:rFonts w:ascii="Times New Roman" w:hAnsi="Times New Roman"/>
          <w:noProof/>
        </w:rPr>
        <w:t>Master</w:t>
      </w:r>
      <w:r w:rsidR="00B53B79">
        <w:rPr>
          <w:rFonts w:ascii="Times New Roman" w:hAnsi="Times New Roman"/>
          <w:noProof/>
        </w:rPr>
        <w:t>’s</w:t>
      </w:r>
      <w:r w:rsidRPr="00824FC5">
        <w:rPr>
          <w:rFonts w:ascii="Times New Roman" w:hAnsi="Times New Roman"/>
          <w:noProof/>
        </w:rPr>
        <w:t xml:space="preserve"> Thesis, Ball State University.</w:t>
      </w:r>
      <w:bookmarkEnd w:id="13"/>
    </w:p>
    <w:p w14:paraId="28B52512" w14:textId="59A6FC13" w:rsidR="007106BB" w:rsidRPr="00E421F0" w:rsidRDefault="00B53B79" w:rsidP="00824FC5">
      <w:pPr>
        <w:spacing w:line="480" w:lineRule="auto"/>
        <w:ind w:left="720" w:hanging="720"/>
        <w:rPr>
          <w:rFonts w:ascii="Times New Roman" w:hAnsi="Times New Roman"/>
          <w:noProof/>
        </w:rPr>
      </w:pPr>
      <w:bookmarkStart w:id="14" w:name="_ENREF_15"/>
      <w:r>
        <w:rPr>
          <w:rFonts w:ascii="Times New Roman" w:hAnsi="Times New Roman"/>
          <w:noProof/>
        </w:rPr>
        <w:t>Hill, D. T. (1994)</w:t>
      </w:r>
      <w:r w:rsidR="007106BB" w:rsidRPr="00824FC5">
        <w:rPr>
          <w:rFonts w:ascii="Times New Roman" w:hAnsi="Times New Roman"/>
          <w:noProof/>
        </w:rPr>
        <w:t xml:space="preserve"> </w:t>
      </w:r>
      <w:r w:rsidR="007106BB" w:rsidRPr="00824FC5">
        <w:rPr>
          <w:rFonts w:ascii="Times New Roman" w:hAnsi="Times New Roman"/>
          <w:i/>
          <w:noProof/>
        </w:rPr>
        <w:t>T</w:t>
      </w:r>
      <w:r w:rsidR="00E421F0">
        <w:rPr>
          <w:rFonts w:ascii="Times New Roman" w:hAnsi="Times New Roman"/>
          <w:i/>
          <w:noProof/>
        </w:rPr>
        <w:t>he Press in New Order Indonesia</w:t>
      </w:r>
      <w:r w:rsidR="007106BB" w:rsidRPr="00824FC5">
        <w:rPr>
          <w:rFonts w:ascii="Times New Roman" w:hAnsi="Times New Roman"/>
          <w:i/>
          <w:noProof/>
        </w:rPr>
        <w:t xml:space="preserve"> </w:t>
      </w:r>
      <w:r w:rsidR="00E421F0">
        <w:rPr>
          <w:rFonts w:ascii="Times New Roman" w:hAnsi="Times New Roman"/>
          <w:noProof/>
        </w:rPr>
        <w:t>(</w:t>
      </w:r>
      <w:r w:rsidR="00E421F0" w:rsidRPr="00824FC5">
        <w:rPr>
          <w:rFonts w:ascii="Times New Roman" w:hAnsi="Times New Roman"/>
          <w:noProof/>
        </w:rPr>
        <w:t>Nedlands</w:t>
      </w:r>
      <w:r w:rsidR="00E421F0">
        <w:rPr>
          <w:rFonts w:ascii="Times New Roman" w:hAnsi="Times New Roman"/>
          <w:noProof/>
        </w:rPr>
        <w:t>:</w:t>
      </w:r>
      <w:r w:rsidR="00E421F0" w:rsidRPr="00824FC5">
        <w:rPr>
          <w:rFonts w:ascii="Times New Roman" w:hAnsi="Times New Roman"/>
          <w:noProof/>
        </w:rPr>
        <w:t xml:space="preserve"> </w:t>
      </w:r>
      <w:r w:rsidR="007106BB" w:rsidRPr="00824FC5">
        <w:rPr>
          <w:rFonts w:ascii="Times New Roman" w:hAnsi="Times New Roman"/>
          <w:noProof/>
        </w:rPr>
        <w:t>University of Western Australia Press</w:t>
      </w:r>
      <w:bookmarkEnd w:id="14"/>
      <w:r w:rsidR="00E421F0">
        <w:rPr>
          <w:rFonts w:ascii="Times New Roman" w:hAnsi="Times New Roman"/>
          <w:noProof/>
        </w:rPr>
        <w:t>).</w:t>
      </w:r>
    </w:p>
    <w:p w14:paraId="485BEF97" w14:textId="2429C27A" w:rsidR="007106BB" w:rsidRPr="00824FC5" w:rsidRDefault="007106BB" w:rsidP="00B53B79">
      <w:pPr>
        <w:spacing w:line="480" w:lineRule="auto"/>
        <w:ind w:left="720" w:hanging="720"/>
        <w:rPr>
          <w:rFonts w:ascii="Times New Roman" w:hAnsi="Times New Roman"/>
          <w:noProof/>
        </w:rPr>
      </w:pPr>
      <w:bookmarkStart w:id="15" w:name="_ENREF_16"/>
      <w:r w:rsidRPr="00824FC5">
        <w:rPr>
          <w:rFonts w:ascii="Times New Roman" w:hAnsi="Times New Roman"/>
          <w:noProof/>
        </w:rPr>
        <w:t>In</w:t>
      </w:r>
      <w:r w:rsidR="004D51D4">
        <w:rPr>
          <w:rFonts w:ascii="Times New Roman" w:hAnsi="Times New Roman"/>
          <w:noProof/>
        </w:rPr>
        <w:t>donesian Forum for Environment</w:t>
      </w:r>
      <w:r w:rsidR="00B53B79">
        <w:rPr>
          <w:rFonts w:ascii="Times New Roman" w:hAnsi="Times New Roman"/>
          <w:noProof/>
        </w:rPr>
        <w:t xml:space="preserve"> (</w:t>
      </w:r>
      <w:r w:rsidRPr="00824FC5">
        <w:rPr>
          <w:rFonts w:ascii="Times New Roman" w:hAnsi="Times New Roman"/>
          <w:noProof/>
        </w:rPr>
        <w:t>2006</w:t>
      </w:r>
      <w:r w:rsidR="00B53B79">
        <w:rPr>
          <w:rFonts w:ascii="Times New Roman" w:hAnsi="Times New Roman"/>
          <w:noProof/>
        </w:rPr>
        <w:t>)</w:t>
      </w:r>
      <w:r w:rsidRPr="00824FC5">
        <w:rPr>
          <w:rFonts w:ascii="Times New Roman" w:hAnsi="Times New Roman"/>
          <w:noProof/>
        </w:rPr>
        <w:t xml:space="preserve"> </w:t>
      </w:r>
      <w:r w:rsidRPr="00824FC5">
        <w:rPr>
          <w:rFonts w:ascii="Times New Roman" w:hAnsi="Times New Roman"/>
          <w:i/>
          <w:noProof/>
        </w:rPr>
        <w:t>Walhi's Position Paper on PT L</w:t>
      </w:r>
      <w:r w:rsidR="00B53B79">
        <w:rPr>
          <w:rFonts w:ascii="Times New Roman" w:hAnsi="Times New Roman"/>
          <w:i/>
          <w:noProof/>
        </w:rPr>
        <w:t xml:space="preserve">Apindo Brantas Mud and Gas </w:t>
      </w:r>
      <w:r w:rsidR="00B53B79" w:rsidRPr="00B53B79">
        <w:rPr>
          <w:rFonts w:ascii="Times New Roman" w:hAnsi="Times New Roman"/>
          <w:noProof/>
        </w:rPr>
        <w:t>Leak</w:t>
      </w:r>
      <w:r w:rsidR="00B53B79">
        <w:rPr>
          <w:rFonts w:ascii="Times New Roman" w:hAnsi="Times New Roman"/>
          <w:noProof/>
        </w:rPr>
        <w:t xml:space="preserve">, </w:t>
      </w:r>
      <w:hyperlink r:id="rId10" w:history="1">
        <w:r w:rsidR="00B53B79" w:rsidRPr="002E345E">
          <w:rPr>
            <w:rStyle w:val="Hyperlink"/>
            <w:rFonts w:ascii="Times New Roman" w:hAnsi="Times New Roman"/>
            <w:noProof/>
          </w:rPr>
          <w:t>http://www.eng.walhi.or.id/kampanye/cemar/industri/060718_lbmud-gasleak_pp/</w:t>
        </w:r>
      </w:hyperlink>
      <w:r w:rsidR="00B53B79">
        <w:rPr>
          <w:rFonts w:ascii="Times New Roman" w:hAnsi="Times New Roman"/>
          <w:noProof/>
        </w:rPr>
        <w:t>, date accessed November 18 2006</w:t>
      </w:r>
      <w:r w:rsidRPr="00824FC5">
        <w:rPr>
          <w:rFonts w:ascii="Times New Roman" w:hAnsi="Times New Roman"/>
          <w:noProof/>
        </w:rPr>
        <w:t>.</w:t>
      </w:r>
      <w:bookmarkEnd w:id="15"/>
    </w:p>
    <w:p w14:paraId="0A035BB6" w14:textId="02F1B084" w:rsidR="007106BB" w:rsidRPr="00824FC5" w:rsidRDefault="007106BB" w:rsidP="00824FC5">
      <w:pPr>
        <w:spacing w:line="480" w:lineRule="auto"/>
        <w:ind w:left="720" w:hanging="720"/>
        <w:rPr>
          <w:rFonts w:ascii="Times New Roman" w:hAnsi="Times New Roman"/>
          <w:noProof/>
        </w:rPr>
      </w:pPr>
      <w:bookmarkStart w:id="16" w:name="_ENREF_17"/>
      <w:r w:rsidRPr="00824FC5">
        <w:rPr>
          <w:rFonts w:ascii="Times New Roman" w:hAnsi="Times New Roman"/>
          <w:noProof/>
        </w:rPr>
        <w:t>Indonesian</w:t>
      </w:r>
      <w:r w:rsidR="004D51D4">
        <w:rPr>
          <w:rFonts w:ascii="Times New Roman" w:hAnsi="Times New Roman"/>
          <w:noProof/>
        </w:rPr>
        <w:t xml:space="preserve"> Mining Advocacy Network</w:t>
      </w:r>
      <w:r w:rsidR="00B53B79">
        <w:rPr>
          <w:rFonts w:ascii="Times New Roman" w:hAnsi="Times New Roman"/>
          <w:noProof/>
        </w:rPr>
        <w:t xml:space="preserve"> (2004)</w:t>
      </w:r>
      <w:r w:rsidRPr="00824FC5">
        <w:rPr>
          <w:rFonts w:ascii="Times New Roman" w:hAnsi="Times New Roman"/>
          <w:noProof/>
        </w:rPr>
        <w:t xml:space="preserve"> </w:t>
      </w:r>
      <w:r w:rsidRPr="00824FC5">
        <w:rPr>
          <w:rFonts w:ascii="Times New Roman" w:hAnsi="Times New Roman"/>
          <w:i/>
          <w:noProof/>
        </w:rPr>
        <w:t>PT Newmont Minahasa Raya Condemned</w:t>
      </w:r>
      <w:r w:rsidR="00B53B79">
        <w:rPr>
          <w:rFonts w:ascii="Times New Roman" w:hAnsi="Times New Roman"/>
          <w:i/>
          <w:noProof/>
        </w:rPr>
        <w:t xml:space="preserve"> for Destroying Buyat Bay </w:t>
      </w:r>
      <w:r w:rsidR="00B53B79" w:rsidRPr="00B53B79">
        <w:rPr>
          <w:rFonts w:ascii="Times New Roman" w:hAnsi="Times New Roman"/>
          <w:noProof/>
        </w:rPr>
        <w:t>Waste</w:t>
      </w:r>
      <w:r w:rsidR="00B53B79">
        <w:rPr>
          <w:rFonts w:ascii="Times New Roman" w:hAnsi="Times New Roman"/>
          <w:noProof/>
        </w:rPr>
        <w:t xml:space="preserve">, </w:t>
      </w:r>
      <w:hyperlink r:id="rId11" w:history="1">
        <w:r w:rsidR="00B53B79" w:rsidRPr="002E345E">
          <w:rPr>
            <w:rStyle w:val="Hyperlink"/>
            <w:rFonts w:ascii="Times New Roman" w:hAnsi="Times New Roman"/>
            <w:noProof/>
          </w:rPr>
          <w:t>http://www.minesandcommunities.org/Action/press342.htm</w:t>
        </w:r>
      </w:hyperlink>
      <w:r w:rsidR="00B53B79">
        <w:rPr>
          <w:rFonts w:ascii="Times New Roman" w:hAnsi="Times New Roman"/>
          <w:noProof/>
        </w:rPr>
        <w:t>, date accessed September 4 2004</w:t>
      </w:r>
      <w:r w:rsidRPr="00824FC5">
        <w:rPr>
          <w:rFonts w:ascii="Times New Roman" w:hAnsi="Times New Roman"/>
          <w:noProof/>
        </w:rPr>
        <w:t>.</w:t>
      </w:r>
      <w:bookmarkEnd w:id="16"/>
    </w:p>
    <w:p w14:paraId="3DE1FF27" w14:textId="0A82857F" w:rsidR="007106BB" w:rsidRPr="00824FC5" w:rsidRDefault="00B53B79" w:rsidP="00824FC5">
      <w:pPr>
        <w:spacing w:line="480" w:lineRule="auto"/>
        <w:ind w:left="720" w:hanging="720"/>
        <w:rPr>
          <w:rFonts w:ascii="Times New Roman" w:hAnsi="Times New Roman"/>
          <w:noProof/>
        </w:rPr>
      </w:pPr>
      <w:bookmarkStart w:id="17" w:name="_ENREF_18"/>
      <w:r>
        <w:rPr>
          <w:rFonts w:ascii="Times New Roman" w:hAnsi="Times New Roman"/>
          <w:noProof/>
        </w:rPr>
        <w:t>Juliawan, B. H. (2011)</w:t>
      </w:r>
      <w:r w:rsidR="007106BB" w:rsidRPr="00824FC5">
        <w:rPr>
          <w:rFonts w:ascii="Times New Roman" w:hAnsi="Times New Roman"/>
          <w:noProof/>
        </w:rPr>
        <w:t xml:space="preserve"> "Street-level Politics: Labour Protests in Post-authoritarian Indonesia", </w:t>
      </w:r>
      <w:r w:rsidR="007106BB" w:rsidRPr="00824FC5">
        <w:rPr>
          <w:rFonts w:ascii="Times New Roman" w:hAnsi="Times New Roman"/>
          <w:i/>
          <w:noProof/>
        </w:rPr>
        <w:t xml:space="preserve">Journal of Contemporary Asia, </w:t>
      </w:r>
      <w:r>
        <w:rPr>
          <w:rFonts w:ascii="Times New Roman" w:hAnsi="Times New Roman"/>
          <w:noProof/>
        </w:rPr>
        <w:t>41(3)</w:t>
      </w:r>
      <w:r w:rsidR="00576386">
        <w:rPr>
          <w:rFonts w:ascii="Times New Roman" w:hAnsi="Times New Roman"/>
          <w:noProof/>
        </w:rPr>
        <w:t>,</w:t>
      </w:r>
      <w:r w:rsidR="007106BB" w:rsidRPr="00824FC5">
        <w:rPr>
          <w:rFonts w:ascii="Times New Roman" w:hAnsi="Times New Roman"/>
          <w:noProof/>
        </w:rPr>
        <w:t xml:space="preserve"> 349-370.</w:t>
      </w:r>
      <w:bookmarkEnd w:id="17"/>
    </w:p>
    <w:p w14:paraId="22065130" w14:textId="5E6E9519" w:rsidR="007106BB" w:rsidRPr="00B53B79" w:rsidRDefault="00B53B79" w:rsidP="00824FC5">
      <w:pPr>
        <w:spacing w:line="480" w:lineRule="auto"/>
        <w:ind w:left="720" w:hanging="720"/>
        <w:rPr>
          <w:rFonts w:ascii="Times New Roman" w:hAnsi="Times New Roman"/>
          <w:noProof/>
        </w:rPr>
      </w:pPr>
      <w:bookmarkStart w:id="18" w:name="_ENREF_19"/>
      <w:r>
        <w:rPr>
          <w:rFonts w:ascii="Times New Roman" w:hAnsi="Times New Roman"/>
          <w:noProof/>
        </w:rPr>
        <w:t>Kakiailatu, T. (2007)</w:t>
      </w:r>
      <w:r w:rsidR="007106BB" w:rsidRPr="00824FC5">
        <w:rPr>
          <w:rFonts w:ascii="Times New Roman" w:hAnsi="Times New Roman"/>
          <w:noProof/>
        </w:rPr>
        <w:t xml:space="preserve"> "Media in Indonesia: Forum for political change and critical assessment", </w:t>
      </w:r>
      <w:r w:rsidR="007106BB" w:rsidRPr="00824FC5">
        <w:rPr>
          <w:rFonts w:ascii="Times New Roman" w:hAnsi="Times New Roman"/>
          <w:i/>
          <w:noProof/>
        </w:rPr>
        <w:t>Asia Pacific Viewp</w:t>
      </w:r>
      <w:r w:rsidR="00576386">
        <w:rPr>
          <w:rFonts w:ascii="Times New Roman" w:hAnsi="Times New Roman"/>
          <w:i/>
          <w:noProof/>
        </w:rPr>
        <w:t>oint</w:t>
      </w:r>
      <w:bookmarkEnd w:id="18"/>
      <w:r>
        <w:rPr>
          <w:rFonts w:ascii="Times New Roman" w:hAnsi="Times New Roman"/>
          <w:noProof/>
        </w:rPr>
        <w:t>, 48(1).</w:t>
      </w:r>
    </w:p>
    <w:p w14:paraId="676565FE" w14:textId="21ACCD20" w:rsidR="007106BB" w:rsidRPr="00576386" w:rsidRDefault="00B53B79" w:rsidP="00824FC5">
      <w:pPr>
        <w:spacing w:line="480" w:lineRule="auto"/>
        <w:ind w:left="720" w:hanging="720"/>
        <w:rPr>
          <w:rFonts w:ascii="Times New Roman" w:hAnsi="Times New Roman"/>
          <w:noProof/>
        </w:rPr>
      </w:pPr>
      <w:bookmarkStart w:id="19" w:name="_ENREF_20"/>
      <w:r>
        <w:rPr>
          <w:rFonts w:ascii="Times New Roman" w:hAnsi="Times New Roman"/>
          <w:noProof/>
        </w:rPr>
        <w:t xml:space="preserve">Kushner, B. (2006) </w:t>
      </w:r>
      <w:r w:rsidR="007106BB" w:rsidRPr="00824FC5">
        <w:rPr>
          <w:rFonts w:ascii="Times New Roman" w:hAnsi="Times New Roman"/>
          <w:i/>
          <w:noProof/>
        </w:rPr>
        <w:t>The Thought War</w:t>
      </w:r>
      <w:r>
        <w:rPr>
          <w:rFonts w:ascii="Times New Roman" w:hAnsi="Times New Roman"/>
          <w:i/>
          <w:noProof/>
        </w:rPr>
        <w:t>:</w:t>
      </w:r>
      <w:r w:rsidR="007106BB" w:rsidRPr="00824FC5">
        <w:rPr>
          <w:rFonts w:ascii="Times New Roman" w:hAnsi="Times New Roman"/>
          <w:i/>
          <w:noProof/>
        </w:rPr>
        <w:t xml:space="preserve"> Japanese Imperial Propaganda</w:t>
      </w:r>
      <w:r w:rsidR="00576386">
        <w:rPr>
          <w:rFonts w:ascii="Times New Roman" w:hAnsi="Times New Roman"/>
          <w:i/>
          <w:noProof/>
        </w:rPr>
        <w:t xml:space="preserve"> </w:t>
      </w:r>
      <w:r w:rsidR="00576386">
        <w:rPr>
          <w:rFonts w:ascii="Times New Roman" w:hAnsi="Times New Roman"/>
          <w:noProof/>
        </w:rPr>
        <w:t>(</w:t>
      </w:r>
      <w:r w:rsidR="00576386" w:rsidRPr="00824FC5">
        <w:rPr>
          <w:rFonts w:ascii="Times New Roman" w:hAnsi="Times New Roman"/>
          <w:noProof/>
        </w:rPr>
        <w:t>Honolulu</w:t>
      </w:r>
      <w:r w:rsidR="00576386">
        <w:rPr>
          <w:rFonts w:ascii="Times New Roman" w:hAnsi="Times New Roman"/>
          <w:noProof/>
        </w:rPr>
        <w:t>:</w:t>
      </w:r>
      <w:r w:rsidR="00576386" w:rsidRPr="00824FC5">
        <w:rPr>
          <w:rFonts w:ascii="Times New Roman" w:hAnsi="Times New Roman"/>
          <w:noProof/>
        </w:rPr>
        <w:t xml:space="preserve"> </w:t>
      </w:r>
      <w:r w:rsidR="007106BB" w:rsidRPr="00824FC5">
        <w:rPr>
          <w:rFonts w:ascii="Times New Roman" w:hAnsi="Times New Roman"/>
          <w:noProof/>
        </w:rPr>
        <w:t>University of Hawaii Press</w:t>
      </w:r>
      <w:bookmarkEnd w:id="19"/>
      <w:r w:rsidR="00576386">
        <w:rPr>
          <w:rFonts w:ascii="Times New Roman" w:hAnsi="Times New Roman"/>
          <w:noProof/>
        </w:rPr>
        <w:t>).</w:t>
      </w:r>
    </w:p>
    <w:p w14:paraId="3806AD05" w14:textId="46AFF4BA" w:rsidR="007106BB" w:rsidRPr="00576386" w:rsidRDefault="00B53B79" w:rsidP="00824FC5">
      <w:pPr>
        <w:spacing w:line="480" w:lineRule="auto"/>
        <w:ind w:left="720" w:hanging="720"/>
        <w:rPr>
          <w:rFonts w:ascii="Times New Roman" w:hAnsi="Times New Roman"/>
          <w:noProof/>
        </w:rPr>
      </w:pPr>
      <w:bookmarkStart w:id="20" w:name="_ENREF_21"/>
      <w:r>
        <w:rPr>
          <w:rFonts w:ascii="Times New Roman" w:hAnsi="Times New Roman"/>
          <w:noProof/>
        </w:rPr>
        <w:t xml:space="preserve">Lev, D. S. (2009) </w:t>
      </w:r>
      <w:r w:rsidR="007106BB" w:rsidRPr="00824FC5">
        <w:rPr>
          <w:rFonts w:ascii="Times New Roman" w:hAnsi="Times New Roman"/>
          <w:i/>
          <w:noProof/>
        </w:rPr>
        <w:t>The Transition to Guided Democracy:</w:t>
      </w:r>
      <w:r w:rsidR="00576386">
        <w:rPr>
          <w:rFonts w:ascii="Times New Roman" w:hAnsi="Times New Roman"/>
          <w:i/>
          <w:noProof/>
        </w:rPr>
        <w:t xml:space="preserve"> Indonesian Politics, 1957-1959</w:t>
      </w:r>
      <w:r w:rsidR="007106BB" w:rsidRPr="00824FC5">
        <w:rPr>
          <w:rFonts w:ascii="Times New Roman" w:hAnsi="Times New Roman"/>
          <w:i/>
          <w:noProof/>
        </w:rPr>
        <w:t xml:space="preserve"> </w:t>
      </w:r>
      <w:r w:rsidR="00576386">
        <w:rPr>
          <w:rFonts w:ascii="Times New Roman" w:hAnsi="Times New Roman"/>
          <w:noProof/>
        </w:rPr>
        <w:t>(</w:t>
      </w:r>
      <w:r w:rsidR="00576386" w:rsidRPr="00824FC5">
        <w:rPr>
          <w:rFonts w:ascii="Times New Roman" w:hAnsi="Times New Roman"/>
          <w:noProof/>
        </w:rPr>
        <w:t>Singapore</w:t>
      </w:r>
      <w:r w:rsidR="00576386">
        <w:rPr>
          <w:rFonts w:ascii="Times New Roman" w:hAnsi="Times New Roman"/>
          <w:noProof/>
        </w:rPr>
        <w:t>:</w:t>
      </w:r>
      <w:r w:rsidR="00576386" w:rsidRPr="00824FC5">
        <w:rPr>
          <w:rFonts w:ascii="Times New Roman" w:hAnsi="Times New Roman"/>
          <w:noProof/>
        </w:rPr>
        <w:t xml:space="preserve"> </w:t>
      </w:r>
      <w:r w:rsidR="007106BB" w:rsidRPr="00824FC5">
        <w:rPr>
          <w:rFonts w:ascii="Times New Roman" w:hAnsi="Times New Roman"/>
          <w:noProof/>
        </w:rPr>
        <w:t>Equinox Publishing</w:t>
      </w:r>
      <w:bookmarkEnd w:id="20"/>
      <w:r w:rsidR="00576386">
        <w:rPr>
          <w:rFonts w:ascii="Times New Roman" w:hAnsi="Times New Roman"/>
          <w:noProof/>
        </w:rPr>
        <w:t>).</w:t>
      </w:r>
    </w:p>
    <w:p w14:paraId="7D4D6E61" w14:textId="4160135F" w:rsidR="00B53B79" w:rsidRDefault="00B53B79" w:rsidP="00824FC5">
      <w:pPr>
        <w:spacing w:line="480" w:lineRule="auto"/>
        <w:ind w:left="720" w:hanging="720"/>
        <w:rPr>
          <w:rFonts w:ascii="Times New Roman" w:hAnsi="Times New Roman"/>
          <w:noProof/>
        </w:rPr>
      </w:pPr>
      <w:bookmarkStart w:id="21" w:name="_ENREF_22"/>
      <w:r>
        <w:rPr>
          <w:rFonts w:ascii="Times New Roman" w:hAnsi="Times New Roman"/>
          <w:noProof/>
        </w:rPr>
        <w:lastRenderedPageBreak/>
        <w:t>Lindblad, T. J. (2002)</w:t>
      </w:r>
      <w:r w:rsidR="007106BB" w:rsidRPr="00824FC5">
        <w:rPr>
          <w:rFonts w:ascii="Times New Roman" w:hAnsi="Times New Roman"/>
          <w:noProof/>
        </w:rPr>
        <w:t xml:space="preserve"> "The late colonial state and economic expansion, 19</w:t>
      </w:r>
      <w:r>
        <w:rPr>
          <w:rFonts w:ascii="Times New Roman" w:hAnsi="Times New Roman"/>
          <w:noProof/>
        </w:rPr>
        <w:t>00–1930s", in H. Dick, V. J. Houben</w:t>
      </w:r>
      <w:r w:rsidRPr="00824FC5">
        <w:rPr>
          <w:rFonts w:ascii="Times New Roman" w:hAnsi="Times New Roman"/>
          <w:noProof/>
        </w:rPr>
        <w:t xml:space="preserve">, </w:t>
      </w:r>
      <w:r>
        <w:rPr>
          <w:rFonts w:ascii="Times New Roman" w:hAnsi="Times New Roman"/>
          <w:noProof/>
        </w:rPr>
        <w:t>J. T. Lindblad and T. K.  Wiw (eds.)</w:t>
      </w:r>
      <w:r w:rsidRPr="00824FC5">
        <w:rPr>
          <w:rFonts w:ascii="Times New Roman" w:hAnsi="Times New Roman"/>
          <w:noProof/>
        </w:rPr>
        <w:t xml:space="preserve"> </w:t>
      </w:r>
      <w:r w:rsidRPr="00824FC5">
        <w:rPr>
          <w:rFonts w:ascii="Times New Roman" w:hAnsi="Times New Roman"/>
          <w:i/>
          <w:noProof/>
        </w:rPr>
        <w:t>The Emerg</w:t>
      </w:r>
      <w:r>
        <w:rPr>
          <w:rFonts w:ascii="Times New Roman" w:hAnsi="Times New Roman"/>
          <w:i/>
          <w:noProof/>
        </w:rPr>
        <w:t>ence of a National Economy, An Economic H</w:t>
      </w:r>
      <w:r w:rsidRPr="00824FC5">
        <w:rPr>
          <w:rFonts w:ascii="Times New Roman" w:hAnsi="Times New Roman"/>
          <w:i/>
          <w:noProof/>
        </w:rPr>
        <w:t>istory of Indonesia, 1800–2000</w:t>
      </w:r>
      <w:r w:rsidRPr="00824FC5">
        <w:rPr>
          <w:rFonts w:ascii="Times New Roman" w:hAnsi="Times New Roman"/>
          <w:noProof/>
        </w:rPr>
        <w:t xml:space="preserve"> </w:t>
      </w:r>
      <w:r>
        <w:rPr>
          <w:rFonts w:ascii="Times New Roman" w:hAnsi="Times New Roman"/>
          <w:noProof/>
        </w:rPr>
        <w:t>(</w:t>
      </w:r>
      <w:r w:rsidRPr="00824FC5">
        <w:rPr>
          <w:rFonts w:ascii="Times New Roman" w:hAnsi="Times New Roman"/>
          <w:noProof/>
        </w:rPr>
        <w:t>Crows Nest, NSW</w:t>
      </w:r>
      <w:r>
        <w:rPr>
          <w:rFonts w:ascii="Times New Roman" w:hAnsi="Times New Roman"/>
          <w:noProof/>
        </w:rPr>
        <w:t>:</w:t>
      </w:r>
      <w:r w:rsidRPr="00824FC5">
        <w:rPr>
          <w:rFonts w:ascii="Times New Roman" w:hAnsi="Times New Roman"/>
          <w:noProof/>
        </w:rPr>
        <w:t xml:space="preserve"> Allen &amp; Unwin</w:t>
      </w:r>
      <w:r>
        <w:rPr>
          <w:rFonts w:ascii="Times New Roman" w:hAnsi="Times New Roman"/>
          <w:noProof/>
        </w:rPr>
        <w:t>)</w:t>
      </w:r>
      <w:r w:rsidRPr="00824FC5">
        <w:rPr>
          <w:rFonts w:ascii="Times New Roman" w:hAnsi="Times New Roman"/>
          <w:noProof/>
        </w:rPr>
        <w:t>.</w:t>
      </w:r>
    </w:p>
    <w:p w14:paraId="72E89B82" w14:textId="09E49C4A" w:rsidR="007106BB" w:rsidRPr="00D43547" w:rsidRDefault="00AB2FD7" w:rsidP="00824FC5">
      <w:pPr>
        <w:spacing w:line="480" w:lineRule="auto"/>
        <w:ind w:left="720" w:hanging="720"/>
        <w:rPr>
          <w:rFonts w:ascii="Times New Roman" w:hAnsi="Times New Roman"/>
          <w:noProof/>
        </w:rPr>
      </w:pPr>
      <w:bookmarkStart w:id="22" w:name="_ENREF_23"/>
      <w:bookmarkEnd w:id="21"/>
      <w:r>
        <w:rPr>
          <w:rFonts w:ascii="Times New Roman" w:hAnsi="Times New Roman"/>
          <w:noProof/>
        </w:rPr>
        <w:t>McG</w:t>
      </w:r>
      <w:r w:rsidR="007A1A6B">
        <w:rPr>
          <w:rFonts w:ascii="Times New Roman" w:hAnsi="Times New Roman"/>
          <w:noProof/>
        </w:rPr>
        <w:t xml:space="preserve">regor, K. E. (2007) </w:t>
      </w:r>
      <w:r w:rsidR="007106BB" w:rsidRPr="00824FC5">
        <w:rPr>
          <w:rFonts w:ascii="Times New Roman" w:hAnsi="Times New Roman"/>
          <w:i/>
          <w:noProof/>
        </w:rPr>
        <w:t>History in Uniform: Military Ideology and the C</w:t>
      </w:r>
      <w:r w:rsidR="00D43547">
        <w:rPr>
          <w:rFonts w:ascii="Times New Roman" w:hAnsi="Times New Roman"/>
          <w:i/>
          <w:noProof/>
        </w:rPr>
        <w:t>onstruction of Indonesia's Past</w:t>
      </w:r>
      <w:r w:rsidR="007106BB" w:rsidRPr="00824FC5">
        <w:rPr>
          <w:rFonts w:ascii="Times New Roman" w:hAnsi="Times New Roman"/>
          <w:i/>
          <w:noProof/>
        </w:rPr>
        <w:t xml:space="preserve"> </w:t>
      </w:r>
      <w:r w:rsidR="00D43547">
        <w:rPr>
          <w:rFonts w:ascii="Times New Roman" w:hAnsi="Times New Roman"/>
          <w:noProof/>
        </w:rPr>
        <w:t>(</w:t>
      </w:r>
      <w:r w:rsidR="00D43547" w:rsidRPr="00824FC5">
        <w:rPr>
          <w:rFonts w:ascii="Times New Roman" w:hAnsi="Times New Roman"/>
          <w:noProof/>
        </w:rPr>
        <w:t>Singapore</w:t>
      </w:r>
      <w:r w:rsidR="00D43547">
        <w:rPr>
          <w:rFonts w:ascii="Times New Roman" w:hAnsi="Times New Roman"/>
          <w:noProof/>
        </w:rPr>
        <w:t>:</w:t>
      </w:r>
      <w:r w:rsidR="00D43547" w:rsidRPr="00824FC5">
        <w:rPr>
          <w:rFonts w:ascii="Times New Roman" w:hAnsi="Times New Roman"/>
          <w:noProof/>
        </w:rPr>
        <w:t xml:space="preserve"> </w:t>
      </w:r>
      <w:r w:rsidR="007106BB" w:rsidRPr="00824FC5">
        <w:rPr>
          <w:rFonts w:ascii="Times New Roman" w:hAnsi="Times New Roman"/>
          <w:noProof/>
        </w:rPr>
        <w:t>NUS Press</w:t>
      </w:r>
      <w:bookmarkEnd w:id="22"/>
      <w:r w:rsidR="00D43547">
        <w:rPr>
          <w:rFonts w:ascii="Times New Roman" w:hAnsi="Times New Roman"/>
          <w:noProof/>
        </w:rPr>
        <w:t>).</w:t>
      </w:r>
    </w:p>
    <w:p w14:paraId="60A2CBA0" w14:textId="4A45C226" w:rsidR="007106BB" w:rsidRPr="00824FC5" w:rsidRDefault="00B53B79" w:rsidP="00824FC5">
      <w:pPr>
        <w:spacing w:line="480" w:lineRule="auto"/>
        <w:ind w:left="720" w:hanging="720"/>
        <w:rPr>
          <w:rFonts w:ascii="Times New Roman" w:hAnsi="Times New Roman"/>
          <w:noProof/>
        </w:rPr>
      </w:pPr>
      <w:bookmarkStart w:id="23" w:name="_ENREF_24"/>
      <w:r>
        <w:rPr>
          <w:rFonts w:ascii="Times New Roman" w:hAnsi="Times New Roman"/>
          <w:noProof/>
        </w:rPr>
        <w:t>Metzler, M. S. (2001)</w:t>
      </w:r>
      <w:r w:rsidR="007106BB" w:rsidRPr="00824FC5">
        <w:rPr>
          <w:rFonts w:ascii="Times New Roman" w:hAnsi="Times New Roman"/>
          <w:noProof/>
        </w:rPr>
        <w:t xml:space="preserve"> "The centrality of organizational legitimacy to </w:t>
      </w:r>
      <w:r w:rsidR="00D13DDD">
        <w:rPr>
          <w:rFonts w:ascii="Times New Roman" w:hAnsi="Times New Roman"/>
          <w:noProof/>
        </w:rPr>
        <w:t>public relations</w:t>
      </w:r>
      <w:r>
        <w:rPr>
          <w:rFonts w:ascii="Times New Roman" w:hAnsi="Times New Roman"/>
          <w:noProof/>
        </w:rPr>
        <w:t xml:space="preserve"> practice", in R. L. Heath and G. Vasquez (eds.)</w:t>
      </w:r>
      <w:r w:rsidR="007106BB" w:rsidRPr="00824FC5">
        <w:rPr>
          <w:rFonts w:ascii="Times New Roman" w:hAnsi="Times New Roman"/>
          <w:noProof/>
        </w:rPr>
        <w:t xml:space="preserve"> </w:t>
      </w:r>
      <w:r w:rsidR="007106BB" w:rsidRPr="00824FC5">
        <w:rPr>
          <w:rFonts w:ascii="Times New Roman" w:hAnsi="Times New Roman"/>
          <w:i/>
          <w:noProof/>
        </w:rPr>
        <w:t xml:space="preserve">Handbook of </w:t>
      </w:r>
      <w:r w:rsidR="00D13DDD">
        <w:rPr>
          <w:rFonts w:ascii="Times New Roman" w:hAnsi="Times New Roman"/>
          <w:i/>
          <w:noProof/>
        </w:rPr>
        <w:t>P</w:t>
      </w:r>
      <w:r w:rsidR="004D51D4">
        <w:rPr>
          <w:rFonts w:ascii="Times New Roman" w:hAnsi="Times New Roman"/>
          <w:i/>
          <w:noProof/>
        </w:rPr>
        <w:t xml:space="preserve">ublic </w:t>
      </w:r>
      <w:r w:rsidR="00D13DDD">
        <w:rPr>
          <w:rFonts w:ascii="Times New Roman" w:hAnsi="Times New Roman"/>
          <w:i/>
          <w:noProof/>
        </w:rPr>
        <w:t>R</w:t>
      </w:r>
      <w:r w:rsidR="004D51D4">
        <w:rPr>
          <w:rFonts w:ascii="Times New Roman" w:hAnsi="Times New Roman"/>
          <w:i/>
          <w:noProof/>
        </w:rPr>
        <w:t>elations</w:t>
      </w:r>
      <w:r w:rsidR="007106BB" w:rsidRPr="00824FC5">
        <w:rPr>
          <w:rFonts w:ascii="Times New Roman" w:hAnsi="Times New Roman"/>
          <w:noProof/>
        </w:rPr>
        <w:t xml:space="preserve"> </w:t>
      </w:r>
      <w:r w:rsidR="00D43547">
        <w:rPr>
          <w:rFonts w:ascii="Times New Roman" w:hAnsi="Times New Roman"/>
          <w:noProof/>
        </w:rPr>
        <w:t>(Thousand Oaks, CA:</w:t>
      </w:r>
      <w:r w:rsidR="00D43547" w:rsidRPr="00824FC5">
        <w:rPr>
          <w:rFonts w:ascii="Times New Roman" w:hAnsi="Times New Roman"/>
          <w:noProof/>
        </w:rPr>
        <w:t xml:space="preserve"> </w:t>
      </w:r>
      <w:r w:rsidR="007106BB" w:rsidRPr="00824FC5">
        <w:rPr>
          <w:rFonts w:ascii="Times New Roman" w:hAnsi="Times New Roman"/>
          <w:noProof/>
        </w:rPr>
        <w:t>Sage</w:t>
      </w:r>
      <w:r w:rsidR="00D43547">
        <w:rPr>
          <w:rFonts w:ascii="Times New Roman" w:hAnsi="Times New Roman"/>
          <w:noProof/>
        </w:rPr>
        <w:t>).</w:t>
      </w:r>
      <w:bookmarkEnd w:id="23"/>
    </w:p>
    <w:p w14:paraId="606AADA3" w14:textId="2EF6B8C8" w:rsidR="007106BB" w:rsidRPr="00824FC5" w:rsidRDefault="00B53B79" w:rsidP="00824FC5">
      <w:pPr>
        <w:spacing w:line="480" w:lineRule="auto"/>
        <w:ind w:left="720" w:hanging="720"/>
        <w:rPr>
          <w:rFonts w:ascii="Times New Roman" w:hAnsi="Times New Roman"/>
          <w:noProof/>
        </w:rPr>
      </w:pPr>
      <w:bookmarkStart w:id="24" w:name="_ENREF_25"/>
      <w:r>
        <w:rPr>
          <w:rFonts w:ascii="Times New Roman" w:hAnsi="Times New Roman"/>
          <w:noProof/>
        </w:rPr>
        <w:t>Mukrimin (2012)</w:t>
      </w:r>
      <w:r w:rsidR="007106BB" w:rsidRPr="00824FC5">
        <w:rPr>
          <w:rFonts w:ascii="Times New Roman" w:hAnsi="Times New Roman"/>
          <w:noProof/>
        </w:rPr>
        <w:t xml:space="preserve"> "The Influence of Mass Media in Political Change in Indonesia", </w:t>
      </w:r>
      <w:r w:rsidR="007106BB" w:rsidRPr="00824FC5">
        <w:rPr>
          <w:rFonts w:ascii="Times New Roman" w:hAnsi="Times New Roman"/>
          <w:i/>
          <w:noProof/>
        </w:rPr>
        <w:t xml:space="preserve">Politika, </w:t>
      </w:r>
      <w:r>
        <w:rPr>
          <w:rFonts w:ascii="Times New Roman" w:hAnsi="Times New Roman"/>
          <w:noProof/>
        </w:rPr>
        <w:t>3(2)</w:t>
      </w:r>
      <w:r w:rsidR="00D44FDB">
        <w:rPr>
          <w:rFonts w:ascii="Times New Roman" w:hAnsi="Times New Roman"/>
          <w:noProof/>
        </w:rPr>
        <w:t xml:space="preserve">, </w:t>
      </w:r>
      <w:r w:rsidR="007106BB" w:rsidRPr="00824FC5">
        <w:rPr>
          <w:rFonts w:ascii="Times New Roman" w:hAnsi="Times New Roman"/>
          <w:noProof/>
        </w:rPr>
        <w:t>57-67.</w:t>
      </w:r>
      <w:bookmarkEnd w:id="24"/>
    </w:p>
    <w:p w14:paraId="7794315C" w14:textId="35177D8A" w:rsidR="007106BB" w:rsidRPr="00824FC5" w:rsidRDefault="007106BB" w:rsidP="00824FC5">
      <w:pPr>
        <w:spacing w:line="480" w:lineRule="auto"/>
        <w:ind w:left="720" w:hanging="720"/>
        <w:rPr>
          <w:rFonts w:ascii="Times New Roman" w:hAnsi="Times New Roman"/>
          <w:noProof/>
        </w:rPr>
      </w:pPr>
      <w:bookmarkStart w:id="25" w:name="_ENREF_26"/>
      <w:r w:rsidRPr="00824FC5">
        <w:rPr>
          <w:rFonts w:ascii="Times New Roman" w:hAnsi="Times New Roman"/>
          <w:noProof/>
        </w:rPr>
        <w:t xml:space="preserve">Noeradi, W. </w:t>
      </w:r>
      <w:r w:rsidR="00B53B79">
        <w:rPr>
          <w:rFonts w:ascii="Times New Roman" w:hAnsi="Times New Roman"/>
          <w:noProof/>
        </w:rPr>
        <w:t>(2008)</w:t>
      </w:r>
      <w:r w:rsidRPr="00824FC5">
        <w:rPr>
          <w:rFonts w:ascii="Times New Roman" w:hAnsi="Times New Roman"/>
          <w:noProof/>
        </w:rPr>
        <w:t xml:space="preserve"> </w:t>
      </w:r>
      <w:r w:rsidRPr="00824FC5">
        <w:rPr>
          <w:rFonts w:ascii="Times New Roman" w:hAnsi="Times New Roman"/>
          <w:i/>
          <w:noProof/>
        </w:rPr>
        <w:t>63 Tahun Kehumasan Indonesia.</w:t>
      </w:r>
      <w:r w:rsidRPr="00824FC5">
        <w:rPr>
          <w:rFonts w:ascii="Times New Roman" w:hAnsi="Times New Roman"/>
          <w:noProof/>
        </w:rPr>
        <w:t xml:space="preserve"> unpublished work.</w:t>
      </w:r>
      <w:bookmarkEnd w:id="25"/>
    </w:p>
    <w:p w14:paraId="0B368CE3" w14:textId="24E32AA0" w:rsidR="007106BB" w:rsidRPr="00824FC5" w:rsidRDefault="00B53B79" w:rsidP="00824FC5">
      <w:pPr>
        <w:spacing w:line="480" w:lineRule="auto"/>
        <w:ind w:left="720" w:hanging="720"/>
        <w:rPr>
          <w:rFonts w:ascii="Times New Roman" w:hAnsi="Times New Roman"/>
          <w:noProof/>
        </w:rPr>
      </w:pPr>
      <w:bookmarkStart w:id="26" w:name="_ENREF_27"/>
      <w:r>
        <w:rPr>
          <w:rFonts w:ascii="Times New Roman" w:hAnsi="Times New Roman"/>
          <w:noProof/>
        </w:rPr>
        <w:t xml:space="preserve">Perhumas (2000) </w:t>
      </w:r>
      <w:r w:rsidRPr="00B53B79">
        <w:rPr>
          <w:rFonts w:ascii="Times New Roman" w:hAnsi="Times New Roman"/>
          <w:i/>
          <w:noProof/>
        </w:rPr>
        <w:t>Perhumas</w:t>
      </w:r>
      <w:r>
        <w:rPr>
          <w:rFonts w:ascii="Times New Roman" w:hAnsi="Times New Roman"/>
          <w:noProof/>
        </w:rPr>
        <w:t xml:space="preserve">, </w:t>
      </w:r>
      <w:hyperlink r:id="rId12" w:history="1">
        <w:r w:rsidRPr="002E345E">
          <w:rPr>
            <w:rStyle w:val="Hyperlink"/>
            <w:rFonts w:ascii="Times New Roman" w:hAnsi="Times New Roman"/>
            <w:noProof/>
          </w:rPr>
          <w:t>http://www.perhumas.or.id</w:t>
        </w:r>
      </w:hyperlink>
      <w:r>
        <w:rPr>
          <w:rFonts w:ascii="Times New Roman" w:hAnsi="Times New Roman"/>
          <w:noProof/>
        </w:rPr>
        <w:t>, date accessed</w:t>
      </w:r>
      <w:r w:rsidR="007106BB" w:rsidRPr="00824FC5">
        <w:rPr>
          <w:rFonts w:ascii="Times New Roman" w:hAnsi="Times New Roman"/>
          <w:noProof/>
        </w:rPr>
        <w:t xml:space="preserve"> 10 November 2013</w:t>
      </w:r>
      <w:bookmarkEnd w:id="26"/>
      <w:r>
        <w:rPr>
          <w:rFonts w:ascii="Times New Roman" w:hAnsi="Times New Roman"/>
          <w:noProof/>
        </w:rPr>
        <w:t>.</w:t>
      </w:r>
    </w:p>
    <w:p w14:paraId="46C79AAF" w14:textId="4A2E92C7" w:rsidR="007106BB" w:rsidRPr="00824FC5" w:rsidRDefault="00B53B79" w:rsidP="00824FC5">
      <w:pPr>
        <w:spacing w:line="480" w:lineRule="auto"/>
        <w:ind w:left="720" w:hanging="720"/>
        <w:rPr>
          <w:rFonts w:ascii="Times New Roman" w:hAnsi="Times New Roman"/>
          <w:noProof/>
        </w:rPr>
      </w:pPr>
      <w:bookmarkStart w:id="27" w:name="_ENREF_28"/>
      <w:r>
        <w:rPr>
          <w:rFonts w:ascii="Times New Roman" w:hAnsi="Times New Roman"/>
          <w:noProof/>
        </w:rPr>
        <w:t>Perhumas (</w:t>
      </w:r>
      <w:r w:rsidR="007106BB" w:rsidRPr="00824FC5">
        <w:rPr>
          <w:rFonts w:ascii="Times New Roman" w:hAnsi="Times New Roman"/>
          <w:noProof/>
        </w:rPr>
        <w:t>2012</w:t>
      </w:r>
      <w:r>
        <w:rPr>
          <w:rFonts w:ascii="Times New Roman" w:hAnsi="Times New Roman"/>
          <w:noProof/>
        </w:rPr>
        <w:t>)</w:t>
      </w:r>
      <w:r w:rsidR="007106BB" w:rsidRPr="00824FC5">
        <w:rPr>
          <w:rFonts w:ascii="Times New Roman" w:hAnsi="Times New Roman"/>
          <w:noProof/>
        </w:rPr>
        <w:t xml:space="preserve"> </w:t>
      </w:r>
      <w:r w:rsidRPr="00B53B79">
        <w:rPr>
          <w:rFonts w:ascii="Times New Roman" w:hAnsi="Times New Roman"/>
          <w:i/>
          <w:noProof/>
        </w:rPr>
        <w:t>Sejarah Perhumas</w:t>
      </w:r>
      <w:r>
        <w:rPr>
          <w:rFonts w:ascii="Times New Roman" w:hAnsi="Times New Roman"/>
          <w:noProof/>
        </w:rPr>
        <w:t xml:space="preserve">, </w:t>
      </w:r>
      <w:hyperlink r:id="rId13" w:history="1">
        <w:r w:rsidRPr="002E345E">
          <w:rPr>
            <w:rStyle w:val="Hyperlink"/>
            <w:rFonts w:ascii="Times New Roman" w:hAnsi="Times New Roman"/>
            <w:noProof/>
          </w:rPr>
          <w:t>http://www.perhumas.or.id/?page_id=16</w:t>
        </w:r>
      </w:hyperlink>
      <w:r>
        <w:rPr>
          <w:rFonts w:ascii="Times New Roman" w:hAnsi="Times New Roman"/>
          <w:noProof/>
        </w:rPr>
        <w:t>, date accessed 21 October 2013</w:t>
      </w:r>
      <w:r w:rsidR="007106BB" w:rsidRPr="00824FC5">
        <w:rPr>
          <w:rFonts w:ascii="Times New Roman" w:hAnsi="Times New Roman"/>
          <w:noProof/>
        </w:rPr>
        <w:t>.</w:t>
      </w:r>
      <w:bookmarkEnd w:id="27"/>
    </w:p>
    <w:p w14:paraId="72860A95" w14:textId="52A93B74" w:rsidR="007106BB" w:rsidRPr="00824FC5" w:rsidRDefault="007106BB" w:rsidP="00824FC5">
      <w:pPr>
        <w:spacing w:line="480" w:lineRule="auto"/>
        <w:ind w:left="720" w:hanging="720"/>
        <w:rPr>
          <w:rFonts w:ascii="Times New Roman" w:hAnsi="Times New Roman"/>
          <w:noProof/>
        </w:rPr>
      </w:pPr>
      <w:bookmarkStart w:id="28" w:name="_ENREF_29"/>
      <w:r w:rsidRPr="00824FC5">
        <w:rPr>
          <w:rFonts w:ascii="Times New Roman" w:hAnsi="Times New Roman"/>
          <w:noProof/>
        </w:rPr>
        <w:t xml:space="preserve">Prasetyo, D. </w:t>
      </w:r>
      <w:r w:rsidR="00B53B79">
        <w:rPr>
          <w:rFonts w:ascii="Times New Roman" w:hAnsi="Times New Roman"/>
          <w:noProof/>
        </w:rPr>
        <w:t>(2007)</w:t>
      </w:r>
      <w:r w:rsidRPr="00824FC5">
        <w:rPr>
          <w:rFonts w:ascii="Times New Roman" w:hAnsi="Times New Roman"/>
          <w:noProof/>
        </w:rPr>
        <w:t xml:space="preserve"> </w:t>
      </w:r>
      <w:r w:rsidRPr="00824FC5">
        <w:rPr>
          <w:rFonts w:ascii="Times New Roman" w:hAnsi="Times New Roman"/>
          <w:i/>
          <w:noProof/>
        </w:rPr>
        <w:t>Indonesia Plan</w:t>
      </w:r>
      <w:r w:rsidR="00B53B79">
        <w:rPr>
          <w:rFonts w:ascii="Times New Roman" w:hAnsi="Times New Roman"/>
          <w:i/>
          <w:noProof/>
        </w:rPr>
        <w:t xml:space="preserve">e Crash Kills 23, Scores </w:t>
      </w:r>
      <w:r w:rsidR="00B53B79" w:rsidRPr="00B53B79">
        <w:rPr>
          <w:rFonts w:ascii="Times New Roman" w:hAnsi="Times New Roman"/>
          <w:noProof/>
        </w:rPr>
        <w:t>Escape</w:t>
      </w:r>
      <w:r w:rsidR="00B53B79">
        <w:rPr>
          <w:rFonts w:ascii="Times New Roman" w:hAnsi="Times New Roman"/>
          <w:noProof/>
        </w:rPr>
        <w:t xml:space="preserve">, </w:t>
      </w:r>
      <w:hyperlink r:id="rId14" w:history="1">
        <w:r w:rsidR="00B53B79" w:rsidRPr="002E345E">
          <w:rPr>
            <w:rStyle w:val="Hyperlink"/>
            <w:rFonts w:ascii="Times New Roman" w:hAnsi="Times New Roman"/>
            <w:noProof/>
          </w:rPr>
          <w:t>http://www.reuters.com/article/2007/03/07/us-indonesia-plane-idUSSP23854920070307</w:t>
        </w:r>
      </w:hyperlink>
      <w:r w:rsidR="00B53B79">
        <w:rPr>
          <w:rFonts w:ascii="Times New Roman" w:hAnsi="Times New Roman"/>
          <w:noProof/>
        </w:rPr>
        <w:t>, date accessed 1 November 2013</w:t>
      </w:r>
      <w:r w:rsidRPr="00824FC5">
        <w:rPr>
          <w:rFonts w:ascii="Times New Roman" w:hAnsi="Times New Roman"/>
          <w:noProof/>
        </w:rPr>
        <w:t>.</w:t>
      </w:r>
      <w:bookmarkEnd w:id="28"/>
    </w:p>
    <w:p w14:paraId="1B50DC42" w14:textId="1A22F1CE" w:rsidR="007106BB" w:rsidRPr="00824FC5" w:rsidRDefault="00B53B79" w:rsidP="00824FC5">
      <w:pPr>
        <w:spacing w:line="480" w:lineRule="auto"/>
        <w:ind w:left="720" w:hanging="720"/>
        <w:rPr>
          <w:rFonts w:ascii="Times New Roman" w:hAnsi="Times New Roman"/>
          <w:noProof/>
        </w:rPr>
      </w:pPr>
      <w:bookmarkStart w:id="29" w:name="_ENREF_30"/>
      <w:r>
        <w:rPr>
          <w:rFonts w:ascii="Times New Roman" w:hAnsi="Times New Roman"/>
          <w:noProof/>
        </w:rPr>
        <w:t>Prayogo, D. (2010)</w:t>
      </w:r>
      <w:r w:rsidR="007106BB" w:rsidRPr="00824FC5">
        <w:rPr>
          <w:rFonts w:ascii="Times New Roman" w:hAnsi="Times New Roman"/>
          <w:noProof/>
        </w:rPr>
        <w:t xml:space="preserve"> "Anatomy of Conflict between Corporation and Local Community in a Geothermal Industry in West Java", </w:t>
      </w:r>
      <w:r w:rsidR="007106BB" w:rsidRPr="00824FC5">
        <w:rPr>
          <w:rFonts w:ascii="Times New Roman" w:hAnsi="Times New Roman"/>
          <w:i/>
          <w:noProof/>
        </w:rPr>
        <w:t xml:space="preserve">Makara, Sosial Humaniora A, </w:t>
      </w:r>
      <w:r>
        <w:rPr>
          <w:rFonts w:ascii="Times New Roman" w:hAnsi="Times New Roman"/>
          <w:noProof/>
        </w:rPr>
        <w:t>14(1)</w:t>
      </w:r>
      <w:r w:rsidR="00D35DFE">
        <w:rPr>
          <w:rFonts w:ascii="Times New Roman" w:hAnsi="Times New Roman"/>
          <w:noProof/>
        </w:rPr>
        <w:t>,</w:t>
      </w:r>
      <w:r w:rsidR="007106BB" w:rsidRPr="00824FC5">
        <w:rPr>
          <w:rFonts w:ascii="Times New Roman" w:hAnsi="Times New Roman"/>
          <w:noProof/>
        </w:rPr>
        <w:t xml:space="preserve"> 25-34.</w:t>
      </w:r>
      <w:bookmarkEnd w:id="29"/>
    </w:p>
    <w:p w14:paraId="081E99A3" w14:textId="49805DF2" w:rsidR="007106BB" w:rsidRPr="00824FC5" w:rsidRDefault="007106BB" w:rsidP="00824FC5">
      <w:pPr>
        <w:spacing w:line="480" w:lineRule="auto"/>
        <w:ind w:left="720" w:hanging="720"/>
        <w:rPr>
          <w:rFonts w:ascii="Times New Roman" w:hAnsi="Times New Roman"/>
          <w:noProof/>
        </w:rPr>
      </w:pPr>
      <w:bookmarkStart w:id="30" w:name="_ENREF_31"/>
      <w:r w:rsidRPr="00824FC5">
        <w:rPr>
          <w:rFonts w:ascii="Times New Roman" w:hAnsi="Times New Roman"/>
          <w:noProof/>
        </w:rPr>
        <w:t xml:space="preserve">Putra, I. G. N. </w:t>
      </w:r>
      <w:r w:rsidR="00D75FEA">
        <w:rPr>
          <w:rFonts w:ascii="Times New Roman" w:hAnsi="Times New Roman"/>
          <w:noProof/>
        </w:rPr>
        <w:t>(</w:t>
      </w:r>
      <w:r w:rsidRPr="00824FC5">
        <w:rPr>
          <w:rFonts w:ascii="Times New Roman" w:hAnsi="Times New Roman"/>
          <w:noProof/>
        </w:rPr>
        <w:t>1996</w:t>
      </w:r>
      <w:r w:rsidR="00D75FEA">
        <w:rPr>
          <w:rFonts w:ascii="Times New Roman" w:hAnsi="Times New Roman"/>
          <w:noProof/>
        </w:rPr>
        <w:t>)</w:t>
      </w:r>
      <w:r w:rsidRPr="00824FC5">
        <w:rPr>
          <w:rFonts w:ascii="Times New Roman" w:hAnsi="Times New Roman"/>
          <w:noProof/>
        </w:rPr>
        <w:t xml:space="preserve"> </w:t>
      </w:r>
      <w:r w:rsidR="00D13DDD">
        <w:rPr>
          <w:rFonts w:ascii="Times New Roman" w:hAnsi="Times New Roman"/>
          <w:i/>
          <w:noProof/>
        </w:rPr>
        <w:t>Public Relations</w:t>
      </w:r>
      <w:r w:rsidR="00D75FEA">
        <w:rPr>
          <w:rFonts w:ascii="Times New Roman" w:hAnsi="Times New Roman"/>
          <w:i/>
          <w:noProof/>
        </w:rPr>
        <w:t xml:space="preserve"> Practices in Indonesia, </w:t>
      </w:r>
      <w:r w:rsidR="00D75FEA">
        <w:rPr>
          <w:rFonts w:ascii="Times New Roman" w:hAnsi="Times New Roman"/>
          <w:noProof/>
        </w:rPr>
        <w:t>Master’s</w:t>
      </w:r>
      <w:r w:rsidRPr="00824FC5">
        <w:rPr>
          <w:rFonts w:ascii="Times New Roman" w:hAnsi="Times New Roman"/>
          <w:noProof/>
        </w:rPr>
        <w:t xml:space="preserve"> thesis, University of Canberra.</w:t>
      </w:r>
      <w:bookmarkEnd w:id="30"/>
    </w:p>
    <w:p w14:paraId="18F8A489" w14:textId="67137A0D" w:rsidR="007106BB" w:rsidRPr="00D35DFE" w:rsidRDefault="00D75FEA" w:rsidP="00824FC5">
      <w:pPr>
        <w:spacing w:line="480" w:lineRule="auto"/>
        <w:ind w:left="720" w:hanging="720"/>
        <w:rPr>
          <w:rFonts w:ascii="Times New Roman" w:hAnsi="Times New Roman"/>
          <w:noProof/>
        </w:rPr>
      </w:pPr>
      <w:bookmarkStart w:id="31" w:name="_ENREF_32"/>
      <w:r>
        <w:rPr>
          <w:rFonts w:ascii="Times New Roman" w:hAnsi="Times New Roman"/>
          <w:noProof/>
        </w:rPr>
        <w:t>Ricklefs, M. C. (2001)</w:t>
      </w:r>
      <w:r w:rsidR="007106BB" w:rsidRPr="00824FC5">
        <w:rPr>
          <w:rFonts w:ascii="Times New Roman" w:hAnsi="Times New Roman"/>
          <w:noProof/>
        </w:rPr>
        <w:t xml:space="preserve"> </w:t>
      </w:r>
      <w:r w:rsidR="007106BB" w:rsidRPr="00824FC5">
        <w:rPr>
          <w:rFonts w:ascii="Times New Roman" w:hAnsi="Times New Roman"/>
          <w:i/>
          <w:noProof/>
        </w:rPr>
        <w:t>A History</w:t>
      </w:r>
      <w:r w:rsidR="00D35DFE">
        <w:rPr>
          <w:rFonts w:ascii="Times New Roman" w:hAnsi="Times New Roman"/>
          <w:i/>
          <w:noProof/>
        </w:rPr>
        <w:t xml:space="preserve"> of Modern Indonesia since 1200 </w:t>
      </w:r>
      <w:r w:rsidR="00D35DFE">
        <w:rPr>
          <w:rFonts w:ascii="Times New Roman" w:hAnsi="Times New Roman"/>
          <w:noProof/>
        </w:rPr>
        <w:t>(</w:t>
      </w:r>
      <w:r w:rsidR="00D35DFE" w:rsidRPr="00824FC5">
        <w:rPr>
          <w:rFonts w:ascii="Times New Roman" w:hAnsi="Times New Roman"/>
          <w:noProof/>
        </w:rPr>
        <w:t>Hampshire</w:t>
      </w:r>
      <w:r w:rsidR="00D35DFE">
        <w:rPr>
          <w:rFonts w:ascii="Times New Roman" w:hAnsi="Times New Roman"/>
          <w:noProof/>
        </w:rPr>
        <w:t>:</w:t>
      </w:r>
      <w:r w:rsidR="00D35DFE" w:rsidRPr="00824FC5">
        <w:rPr>
          <w:rFonts w:ascii="Times New Roman" w:hAnsi="Times New Roman"/>
          <w:noProof/>
        </w:rPr>
        <w:t xml:space="preserve"> </w:t>
      </w:r>
      <w:r w:rsidR="007106BB" w:rsidRPr="00824FC5">
        <w:rPr>
          <w:rFonts w:ascii="Times New Roman" w:hAnsi="Times New Roman"/>
          <w:noProof/>
        </w:rPr>
        <w:t>Palgrave MacMillan</w:t>
      </w:r>
      <w:bookmarkEnd w:id="31"/>
      <w:r w:rsidR="00D35DFE">
        <w:rPr>
          <w:rFonts w:ascii="Times New Roman" w:hAnsi="Times New Roman"/>
          <w:noProof/>
        </w:rPr>
        <w:t>).</w:t>
      </w:r>
    </w:p>
    <w:p w14:paraId="15CCD697" w14:textId="78B3FA22" w:rsidR="007106BB" w:rsidRPr="00D35DFE" w:rsidRDefault="00851114" w:rsidP="00824FC5">
      <w:pPr>
        <w:spacing w:line="480" w:lineRule="auto"/>
        <w:ind w:left="720" w:hanging="720"/>
        <w:rPr>
          <w:rFonts w:ascii="Times New Roman" w:hAnsi="Times New Roman"/>
          <w:noProof/>
        </w:rPr>
      </w:pPr>
      <w:bookmarkStart w:id="32" w:name="_ENREF_33"/>
      <w:r>
        <w:rPr>
          <w:rFonts w:ascii="Times New Roman" w:hAnsi="Times New Roman"/>
          <w:noProof/>
        </w:rPr>
        <w:lastRenderedPageBreak/>
        <w:t>Sen, K., and</w:t>
      </w:r>
      <w:r w:rsidR="007106BB" w:rsidRPr="00824FC5">
        <w:rPr>
          <w:rFonts w:ascii="Times New Roman" w:hAnsi="Times New Roman"/>
          <w:noProof/>
        </w:rPr>
        <w:t xml:space="preserve"> Hill, D. T. (2</w:t>
      </w:r>
      <w:r w:rsidR="00D75FEA">
        <w:rPr>
          <w:rFonts w:ascii="Times New Roman" w:hAnsi="Times New Roman"/>
          <w:noProof/>
        </w:rPr>
        <w:t>007)</w:t>
      </w:r>
      <w:r w:rsidR="007106BB" w:rsidRPr="00824FC5">
        <w:rPr>
          <w:rFonts w:ascii="Times New Roman" w:hAnsi="Times New Roman"/>
          <w:noProof/>
        </w:rPr>
        <w:t xml:space="preserve"> </w:t>
      </w:r>
      <w:r w:rsidR="007106BB" w:rsidRPr="00824FC5">
        <w:rPr>
          <w:rFonts w:ascii="Times New Roman" w:hAnsi="Times New Roman"/>
          <w:i/>
          <w:noProof/>
        </w:rPr>
        <w:t>Media, Culture, and Politics in Indonesia</w:t>
      </w:r>
      <w:r w:rsidR="00D35DFE">
        <w:rPr>
          <w:rFonts w:ascii="Times New Roman" w:hAnsi="Times New Roman"/>
          <w:i/>
          <w:noProof/>
        </w:rPr>
        <w:t xml:space="preserve"> </w:t>
      </w:r>
      <w:r w:rsidR="00D35DFE">
        <w:rPr>
          <w:rFonts w:ascii="Times New Roman" w:hAnsi="Times New Roman"/>
          <w:noProof/>
        </w:rPr>
        <w:t>(</w:t>
      </w:r>
      <w:r w:rsidR="00D35DFE" w:rsidRPr="00824FC5">
        <w:rPr>
          <w:rFonts w:ascii="Times New Roman" w:hAnsi="Times New Roman"/>
          <w:noProof/>
        </w:rPr>
        <w:t>Jakarta</w:t>
      </w:r>
      <w:r w:rsidR="00D35DFE">
        <w:rPr>
          <w:rFonts w:ascii="Times New Roman" w:hAnsi="Times New Roman"/>
          <w:noProof/>
        </w:rPr>
        <w:t>:</w:t>
      </w:r>
      <w:r w:rsidR="00D35DFE" w:rsidRPr="00824FC5">
        <w:rPr>
          <w:rFonts w:ascii="Times New Roman" w:hAnsi="Times New Roman"/>
          <w:noProof/>
        </w:rPr>
        <w:t xml:space="preserve"> </w:t>
      </w:r>
      <w:r w:rsidR="007106BB" w:rsidRPr="00824FC5">
        <w:rPr>
          <w:rFonts w:ascii="Times New Roman" w:hAnsi="Times New Roman"/>
          <w:noProof/>
        </w:rPr>
        <w:t>Equinox Publishing</w:t>
      </w:r>
      <w:bookmarkEnd w:id="32"/>
      <w:r w:rsidR="00D35DFE">
        <w:rPr>
          <w:rFonts w:ascii="Times New Roman" w:hAnsi="Times New Roman"/>
          <w:noProof/>
        </w:rPr>
        <w:t>).</w:t>
      </w:r>
    </w:p>
    <w:p w14:paraId="6E5128E2" w14:textId="527719D9" w:rsidR="007106BB" w:rsidRPr="00824FC5" w:rsidRDefault="007106BB" w:rsidP="00824FC5">
      <w:pPr>
        <w:spacing w:line="480" w:lineRule="auto"/>
        <w:ind w:left="720" w:hanging="720"/>
        <w:rPr>
          <w:rFonts w:ascii="Times New Roman" w:hAnsi="Times New Roman"/>
          <w:noProof/>
        </w:rPr>
      </w:pPr>
      <w:bookmarkStart w:id="33" w:name="_ENREF_35"/>
      <w:r w:rsidRPr="00824FC5">
        <w:rPr>
          <w:rFonts w:ascii="Times New Roman" w:hAnsi="Times New Roman"/>
          <w:noProof/>
        </w:rPr>
        <w:t>Soesastro, H.</w:t>
      </w:r>
      <w:r w:rsidR="00521D66" w:rsidRPr="00824FC5">
        <w:rPr>
          <w:rFonts w:ascii="Times New Roman" w:hAnsi="Times New Roman"/>
          <w:noProof/>
        </w:rPr>
        <w:t xml:space="preserve"> M.</w:t>
      </w:r>
      <w:r w:rsidR="00D75FEA">
        <w:rPr>
          <w:rFonts w:ascii="Times New Roman" w:hAnsi="Times New Roman"/>
          <w:noProof/>
        </w:rPr>
        <w:t xml:space="preserve"> (2000)</w:t>
      </w:r>
      <w:r w:rsidRPr="00824FC5">
        <w:rPr>
          <w:rFonts w:ascii="Times New Roman" w:hAnsi="Times New Roman"/>
          <w:noProof/>
        </w:rPr>
        <w:t xml:space="preserve"> "Gover</w:t>
      </w:r>
      <w:r w:rsidR="00D75FEA">
        <w:rPr>
          <w:rFonts w:ascii="Times New Roman" w:hAnsi="Times New Roman"/>
          <w:noProof/>
        </w:rPr>
        <w:t>nance and crisis in Indonesia", in P. Drysdale</w:t>
      </w:r>
      <w:r w:rsidRPr="00824FC5">
        <w:rPr>
          <w:rFonts w:ascii="Times New Roman" w:hAnsi="Times New Roman"/>
          <w:noProof/>
        </w:rPr>
        <w:t xml:space="preserve"> (ed.) </w:t>
      </w:r>
      <w:r w:rsidRPr="00824FC5">
        <w:rPr>
          <w:rFonts w:ascii="Times New Roman" w:hAnsi="Times New Roman"/>
          <w:i/>
          <w:noProof/>
        </w:rPr>
        <w:t>Reform and Recovery in East Asia the Role of the State and Economic Enterprise</w:t>
      </w:r>
      <w:r w:rsidR="00394DE6">
        <w:rPr>
          <w:rFonts w:ascii="Times New Roman" w:hAnsi="Times New Roman"/>
          <w:i/>
          <w:noProof/>
        </w:rPr>
        <w:t xml:space="preserve"> </w:t>
      </w:r>
      <w:r w:rsidR="00394DE6">
        <w:rPr>
          <w:rFonts w:ascii="Times New Roman" w:hAnsi="Times New Roman"/>
          <w:noProof/>
        </w:rPr>
        <w:t>(London:</w:t>
      </w:r>
      <w:r w:rsidR="00394DE6" w:rsidRPr="00824FC5">
        <w:rPr>
          <w:rFonts w:ascii="Times New Roman" w:hAnsi="Times New Roman"/>
          <w:noProof/>
        </w:rPr>
        <w:t xml:space="preserve"> </w:t>
      </w:r>
      <w:r w:rsidRPr="00824FC5">
        <w:rPr>
          <w:rFonts w:ascii="Times New Roman" w:hAnsi="Times New Roman"/>
          <w:noProof/>
        </w:rPr>
        <w:t>Ro</w:t>
      </w:r>
      <w:r w:rsidR="00394DE6">
        <w:rPr>
          <w:rFonts w:ascii="Times New Roman" w:hAnsi="Times New Roman"/>
          <w:noProof/>
        </w:rPr>
        <w:t>u</w:t>
      </w:r>
      <w:r w:rsidRPr="00824FC5">
        <w:rPr>
          <w:rFonts w:ascii="Times New Roman" w:hAnsi="Times New Roman"/>
          <w:noProof/>
        </w:rPr>
        <w:t>tledge</w:t>
      </w:r>
      <w:bookmarkEnd w:id="33"/>
      <w:r w:rsidR="00394DE6">
        <w:rPr>
          <w:rFonts w:ascii="Times New Roman" w:hAnsi="Times New Roman"/>
          <w:noProof/>
        </w:rPr>
        <w:t>).</w:t>
      </w:r>
    </w:p>
    <w:p w14:paraId="3A9A51A0" w14:textId="2E3C85B6" w:rsidR="007106BB" w:rsidRPr="00824FC5" w:rsidRDefault="00D75FEA" w:rsidP="00824FC5">
      <w:pPr>
        <w:spacing w:line="480" w:lineRule="auto"/>
        <w:ind w:left="720" w:hanging="720"/>
        <w:rPr>
          <w:rFonts w:ascii="Times New Roman" w:hAnsi="Times New Roman"/>
          <w:noProof/>
        </w:rPr>
      </w:pPr>
      <w:bookmarkStart w:id="34" w:name="_ENREF_36"/>
      <w:r>
        <w:rPr>
          <w:rFonts w:ascii="Times New Roman" w:hAnsi="Times New Roman"/>
          <w:noProof/>
        </w:rPr>
        <w:t>Soesastro, H. M. (1989)</w:t>
      </w:r>
      <w:r w:rsidR="007106BB" w:rsidRPr="00824FC5">
        <w:rPr>
          <w:rFonts w:ascii="Times New Roman" w:hAnsi="Times New Roman"/>
          <w:noProof/>
        </w:rPr>
        <w:t xml:space="preserve"> "The Political economy of deregulation in Indonesia", </w:t>
      </w:r>
      <w:r w:rsidR="007106BB" w:rsidRPr="00824FC5">
        <w:rPr>
          <w:rFonts w:ascii="Times New Roman" w:hAnsi="Times New Roman"/>
          <w:i/>
          <w:noProof/>
        </w:rPr>
        <w:t xml:space="preserve">Asian Survey, </w:t>
      </w:r>
      <w:r>
        <w:rPr>
          <w:rFonts w:ascii="Times New Roman" w:hAnsi="Times New Roman"/>
          <w:noProof/>
        </w:rPr>
        <w:t>29(9)</w:t>
      </w:r>
      <w:r w:rsidR="008D65C1">
        <w:rPr>
          <w:rFonts w:ascii="Times New Roman" w:hAnsi="Times New Roman"/>
          <w:noProof/>
        </w:rPr>
        <w:t>,</w:t>
      </w:r>
      <w:r w:rsidR="007106BB" w:rsidRPr="00824FC5">
        <w:rPr>
          <w:rFonts w:ascii="Times New Roman" w:hAnsi="Times New Roman"/>
          <w:noProof/>
        </w:rPr>
        <w:t xml:space="preserve"> 853-869.</w:t>
      </w:r>
      <w:bookmarkEnd w:id="34"/>
    </w:p>
    <w:p w14:paraId="4D3A33C7" w14:textId="787D3EE8" w:rsidR="007106BB" w:rsidRPr="00824FC5" w:rsidRDefault="00851114" w:rsidP="00824FC5">
      <w:pPr>
        <w:spacing w:line="480" w:lineRule="auto"/>
        <w:ind w:left="720" w:hanging="720"/>
        <w:rPr>
          <w:rFonts w:ascii="Times New Roman" w:hAnsi="Times New Roman"/>
          <w:noProof/>
        </w:rPr>
      </w:pPr>
      <w:bookmarkStart w:id="35" w:name="_ENREF_37"/>
      <w:r>
        <w:rPr>
          <w:rFonts w:ascii="Times New Roman" w:hAnsi="Times New Roman"/>
          <w:noProof/>
        </w:rPr>
        <w:t>Tan, S. S., and</w:t>
      </w:r>
      <w:r w:rsidR="007106BB" w:rsidRPr="00824FC5">
        <w:rPr>
          <w:rFonts w:ascii="Times New Roman" w:hAnsi="Times New Roman"/>
          <w:noProof/>
        </w:rPr>
        <w:t xml:space="preserve"> Acharya, A. (eds.) 2008. </w:t>
      </w:r>
      <w:r w:rsidR="007106BB" w:rsidRPr="00824FC5">
        <w:rPr>
          <w:rFonts w:ascii="Times New Roman" w:hAnsi="Times New Roman"/>
          <w:i/>
          <w:noProof/>
        </w:rPr>
        <w:t>Bandung Revisited</w:t>
      </w:r>
      <w:r w:rsidR="00D75FEA">
        <w:rPr>
          <w:rFonts w:ascii="Times New Roman" w:hAnsi="Times New Roman"/>
          <w:i/>
          <w:noProof/>
        </w:rPr>
        <w:t>: The Legacy of the 1955 Asian-A</w:t>
      </w:r>
      <w:r w:rsidR="007106BB" w:rsidRPr="00824FC5">
        <w:rPr>
          <w:rFonts w:ascii="Times New Roman" w:hAnsi="Times New Roman"/>
          <w:i/>
          <w:noProof/>
        </w:rPr>
        <w:t>frican Con</w:t>
      </w:r>
      <w:r w:rsidR="005C01AB">
        <w:rPr>
          <w:rFonts w:ascii="Times New Roman" w:hAnsi="Times New Roman"/>
          <w:i/>
          <w:noProof/>
        </w:rPr>
        <w:t>ference for International Order</w:t>
      </w:r>
      <w:r w:rsidR="007106BB" w:rsidRPr="00824FC5">
        <w:rPr>
          <w:rFonts w:ascii="Times New Roman" w:hAnsi="Times New Roman"/>
          <w:i/>
          <w:noProof/>
        </w:rPr>
        <w:t xml:space="preserve"> </w:t>
      </w:r>
      <w:r w:rsidR="005C01AB">
        <w:rPr>
          <w:rFonts w:ascii="Times New Roman" w:hAnsi="Times New Roman"/>
          <w:noProof/>
        </w:rPr>
        <w:t>(</w:t>
      </w:r>
      <w:r w:rsidR="007106BB" w:rsidRPr="00824FC5">
        <w:rPr>
          <w:rFonts w:ascii="Times New Roman" w:hAnsi="Times New Roman"/>
          <w:noProof/>
        </w:rPr>
        <w:t>Singapore: NUS Press</w:t>
      </w:r>
      <w:r w:rsidR="005C01AB">
        <w:rPr>
          <w:rFonts w:ascii="Times New Roman" w:hAnsi="Times New Roman"/>
          <w:noProof/>
        </w:rPr>
        <w:t>)</w:t>
      </w:r>
      <w:r w:rsidR="007106BB" w:rsidRPr="00824FC5">
        <w:rPr>
          <w:rFonts w:ascii="Times New Roman" w:hAnsi="Times New Roman"/>
          <w:noProof/>
        </w:rPr>
        <w:t>.</w:t>
      </w:r>
      <w:bookmarkEnd w:id="35"/>
    </w:p>
    <w:p w14:paraId="4CE12C2A" w14:textId="660C2473" w:rsidR="007106BB" w:rsidRPr="005C01AB" w:rsidRDefault="00D75FEA" w:rsidP="00824FC5">
      <w:pPr>
        <w:spacing w:line="480" w:lineRule="auto"/>
        <w:ind w:left="720" w:hanging="720"/>
        <w:rPr>
          <w:rFonts w:ascii="Times New Roman" w:hAnsi="Times New Roman"/>
          <w:noProof/>
        </w:rPr>
      </w:pPr>
      <w:bookmarkStart w:id="36" w:name="_ENREF_38"/>
      <w:r>
        <w:rPr>
          <w:rFonts w:ascii="Times New Roman" w:hAnsi="Times New Roman"/>
          <w:noProof/>
        </w:rPr>
        <w:t>Tempo (1994)</w:t>
      </w:r>
      <w:r w:rsidR="007106BB" w:rsidRPr="00824FC5">
        <w:rPr>
          <w:rFonts w:ascii="Times New Roman" w:hAnsi="Times New Roman"/>
          <w:noProof/>
        </w:rPr>
        <w:t xml:space="preserve"> </w:t>
      </w:r>
      <w:r w:rsidR="007106BB" w:rsidRPr="00824FC5">
        <w:rPr>
          <w:rFonts w:ascii="Times New Roman" w:hAnsi="Times New Roman"/>
          <w:i/>
          <w:noProof/>
        </w:rPr>
        <w:t>Buku Putih Tempo: The Bridling</w:t>
      </w:r>
      <w:r w:rsidR="005C01AB">
        <w:rPr>
          <w:rFonts w:ascii="Times New Roman" w:hAnsi="Times New Roman"/>
          <w:i/>
          <w:noProof/>
        </w:rPr>
        <w:t xml:space="preserve"> </w:t>
      </w:r>
      <w:r w:rsidR="005C01AB">
        <w:rPr>
          <w:rFonts w:ascii="Times New Roman" w:hAnsi="Times New Roman"/>
          <w:noProof/>
        </w:rPr>
        <w:t>(</w:t>
      </w:r>
      <w:r w:rsidR="005C01AB" w:rsidRPr="00824FC5">
        <w:rPr>
          <w:rFonts w:ascii="Times New Roman" w:hAnsi="Times New Roman"/>
          <w:noProof/>
        </w:rPr>
        <w:t>Jakarta</w:t>
      </w:r>
      <w:r w:rsidR="005C01AB">
        <w:rPr>
          <w:rFonts w:ascii="Times New Roman" w:hAnsi="Times New Roman"/>
          <w:noProof/>
        </w:rPr>
        <w:t>:</w:t>
      </w:r>
      <w:r w:rsidR="005C01AB" w:rsidRPr="00824FC5">
        <w:rPr>
          <w:rFonts w:ascii="Times New Roman" w:hAnsi="Times New Roman"/>
          <w:noProof/>
        </w:rPr>
        <w:t xml:space="preserve"> </w:t>
      </w:r>
      <w:r w:rsidR="007106BB" w:rsidRPr="00824FC5">
        <w:rPr>
          <w:rFonts w:ascii="Times New Roman" w:hAnsi="Times New Roman"/>
          <w:noProof/>
        </w:rPr>
        <w:t>Tempo Publications</w:t>
      </w:r>
      <w:bookmarkEnd w:id="36"/>
      <w:r w:rsidR="005C01AB">
        <w:rPr>
          <w:rFonts w:ascii="Times New Roman" w:hAnsi="Times New Roman"/>
          <w:noProof/>
        </w:rPr>
        <w:t>).</w:t>
      </w:r>
    </w:p>
    <w:p w14:paraId="362F54BD" w14:textId="545FA77F" w:rsidR="007106BB" w:rsidRPr="00824FC5" w:rsidRDefault="00D75FEA" w:rsidP="00824FC5">
      <w:pPr>
        <w:spacing w:line="480" w:lineRule="auto"/>
        <w:ind w:left="720" w:hanging="720"/>
        <w:rPr>
          <w:rFonts w:ascii="Times New Roman" w:hAnsi="Times New Roman"/>
          <w:noProof/>
        </w:rPr>
      </w:pPr>
      <w:bookmarkStart w:id="37" w:name="_ENREF_40"/>
      <w:r>
        <w:rPr>
          <w:rFonts w:ascii="Times New Roman" w:hAnsi="Times New Roman"/>
          <w:noProof/>
        </w:rPr>
        <w:t>The Australian (2013)</w:t>
      </w:r>
      <w:r w:rsidR="007106BB" w:rsidRPr="00824FC5">
        <w:rPr>
          <w:rFonts w:ascii="Times New Roman" w:hAnsi="Times New Roman"/>
          <w:noProof/>
        </w:rPr>
        <w:t xml:space="preserve"> </w:t>
      </w:r>
      <w:r w:rsidR="007106BB" w:rsidRPr="00824FC5">
        <w:rPr>
          <w:rFonts w:ascii="Times New Roman" w:hAnsi="Times New Roman"/>
          <w:i/>
          <w:noProof/>
        </w:rPr>
        <w:t>Investigators Probe Budget Airline Lion Ai</w:t>
      </w:r>
      <w:r>
        <w:rPr>
          <w:rFonts w:ascii="Times New Roman" w:hAnsi="Times New Roman"/>
          <w:i/>
          <w:noProof/>
        </w:rPr>
        <w:t xml:space="preserve">r Plane Crash in Denpasar, </w:t>
      </w:r>
      <w:r w:rsidRPr="00D75FEA">
        <w:rPr>
          <w:rFonts w:ascii="Times New Roman" w:hAnsi="Times New Roman"/>
          <w:noProof/>
        </w:rPr>
        <w:t>Bali</w:t>
      </w:r>
      <w:r>
        <w:rPr>
          <w:rFonts w:ascii="Times New Roman" w:hAnsi="Times New Roman"/>
          <w:noProof/>
        </w:rPr>
        <w:t xml:space="preserve">, </w:t>
      </w:r>
      <w:hyperlink r:id="rId15" w:history="1">
        <w:r w:rsidRPr="002E345E">
          <w:rPr>
            <w:rStyle w:val="Hyperlink"/>
            <w:rFonts w:ascii="Times New Roman" w:hAnsi="Times New Roman"/>
            <w:noProof/>
          </w:rPr>
          <w:t>http://www.theaustralian.com.au/news/world/investigators-probe-budget-airline-crash/story-e6frg6so-1226620041852</w:t>
        </w:r>
      </w:hyperlink>
      <w:r>
        <w:rPr>
          <w:rFonts w:ascii="Times New Roman" w:hAnsi="Times New Roman"/>
          <w:noProof/>
        </w:rPr>
        <w:t>, date accessed 1 November 2013</w:t>
      </w:r>
      <w:r w:rsidR="007106BB" w:rsidRPr="00824FC5">
        <w:rPr>
          <w:rFonts w:ascii="Times New Roman" w:hAnsi="Times New Roman"/>
          <w:noProof/>
        </w:rPr>
        <w:t>.</w:t>
      </w:r>
      <w:bookmarkEnd w:id="37"/>
    </w:p>
    <w:p w14:paraId="50D2A868" w14:textId="22656F21" w:rsidR="007106BB" w:rsidRPr="00824FC5" w:rsidRDefault="00D75FEA" w:rsidP="00824FC5">
      <w:pPr>
        <w:spacing w:line="480" w:lineRule="auto"/>
        <w:ind w:left="720" w:hanging="720"/>
        <w:rPr>
          <w:rFonts w:ascii="Times New Roman" w:hAnsi="Times New Roman"/>
          <w:noProof/>
        </w:rPr>
      </w:pPr>
      <w:bookmarkStart w:id="38" w:name="_ENREF_41"/>
      <w:r>
        <w:rPr>
          <w:rFonts w:ascii="Times New Roman" w:hAnsi="Times New Roman"/>
          <w:noProof/>
        </w:rPr>
        <w:t>The Jakarta Post (2004)</w:t>
      </w:r>
      <w:r w:rsidR="007106BB" w:rsidRPr="00824FC5">
        <w:rPr>
          <w:rFonts w:ascii="Times New Roman" w:hAnsi="Times New Roman"/>
          <w:noProof/>
        </w:rPr>
        <w:t xml:space="preserve"> </w:t>
      </w:r>
      <w:r w:rsidR="007106BB" w:rsidRPr="00824FC5">
        <w:rPr>
          <w:rFonts w:ascii="Times New Roman" w:hAnsi="Times New Roman"/>
          <w:i/>
          <w:noProof/>
        </w:rPr>
        <w:t>Former Minister</w:t>
      </w:r>
      <w:r>
        <w:rPr>
          <w:rFonts w:ascii="Times New Roman" w:hAnsi="Times New Roman"/>
          <w:i/>
          <w:noProof/>
        </w:rPr>
        <w:t xml:space="preserve"> Chides Newmont over Buyat </w:t>
      </w:r>
      <w:r w:rsidRPr="00D75FEA">
        <w:rPr>
          <w:rFonts w:ascii="Times New Roman" w:hAnsi="Times New Roman"/>
          <w:noProof/>
        </w:rPr>
        <w:t>Case</w:t>
      </w:r>
      <w:r>
        <w:rPr>
          <w:rFonts w:ascii="Times New Roman" w:hAnsi="Times New Roman"/>
          <w:noProof/>
        </w:rPr>
        <w:t xml:space="preserve">, </w:t>
      </w:r>
      <w:hyperlink r:id="rId16" w:history="1">
        <w:r w:rsidRPr="002E345E">
          <w:rPr>
            <w:rStyle w:val="Hyperlink"/>
            <w:rFonts w:ascii="Times New Roman" w:hAnsi="Times New Roman"/>
            <w:noProof/>
          </w:rPr>
          <w:t>http://www.thejakartapost.com/news/2004/08/26/former-minister-chides-newmont-over-buyat-case.html</w:t>
        </w:r>
      </w:hyperlink>
      <w:r>
        <w:rPr>
          <w:rFonts w:ascii="Times New Roman" w:hAnsi="Times New Roman"/>
          <w:noProof/>
        </w:rPr>
        <w:t>, date accessed 1 November 2013</w:t>
      </w:r>
      <w:r w:rsidR="007106BB" w:rsidRPr="00824FC5">
        <w:rPr>
          <w:rFonts w:ascii="Times New Roman" w:hAnsi="Times New Roman"/>
          <w:noProof/>
        </w:rPr>
        <w:t>.</w:t>
      </w:r>
      <w:bookmarkEnd w:id="38"/>
    </w:p>
    <w:p w14:paraId="3C937E24" w14:textId="47BCB4CE" w:rsidR="007106BB" w:rsidRPr="00824FC5" w:rsidRDefault="00D75FEA" w:rsidP="00824FC5">
      <w:pPr>
        <w:spacing w:line="480" w:lineRule="auto"/>
        <w:ind w:left="720" w:hanging="720"/>
        <w:rPr>
          <w:rFonts w:ascii="Times New Roman" w:hAnsi="Times New Roman"/>
          <w:noProof/>
        </w:rPr>
      </w:pPr>
      <w:bookmarkStart w:id="39" w:name="_ENREF_42"/>
      <w:r>
        <w:rPr>
          <w:rFonts w:ascii="Times New Roman" w:hAnsi="Times New Roman"/>
          <w:noProof/>
        </w:rPr>
        <w:t>The Jakarta Post (</w:t>
      </w:r>
      <w:r w:rsidR="007106BB" w:rsidRPr="00824FC5">
        <w:rPr>
          <w:rFonts w:ascii="Times New Roman" w:hAnsi="Times New Roman"/>
          <w:noProof/>
        </w:rPr>
        <w:t>2011</w:t>
      </w:r>
      <w:r>
        <w:rPr>
          <w:rFonts w:ascii="Times New Roman" w:hAnsi="Times New Roman"/>
          <w:noProof/>
        </w:rPr>
        <w:t xml:space="preserve">) </w:t>
      </w:r>
      <w:r w:rsidR="007106BB" w:rsidRPr="00824FC5">
        <w:rPr>
          <w:rFonts w:ascii="Times New Roman" w:hAnsi="Times New Roman"/>
          <w:i/>
          <w:noProof/>
        </w:rPr>
        <w:t>Only Garuda’s ‘Imag</w:t>
      </w:r>
      <w:r>
        <w:rPr>
          <w:rFonts w:ascii="Times New Roman" w:hAnsi="Times New Roman"/>
          <w:i/>
          <w:noProof/>
        </w:rPr>
        <w:t xml:space="preserve">e’ Damaged as Pilot Strike </w:t>
      </w:r>
      <w:r w:rsidRPr="00D75FEA">
        <w:rPr>
          <w:rFonts w:ascii="Times New Roman" w:hAnsi="Times New Roman"/>
          <w:noProof/>
        </w:rPr>
        <w:t>Ends</w:t>
      </w:r>
      <w:r>
        <w:rPr>
          <w:rFonts w:ascii="Times New Roman" w:hAnsi="Times New Roman"/>
          <w:noProof/>
        </w:rPr>
        <w:t xml:space="preserve">,  </w:t>
      </w:r>
      <w:hyperlink r:id="rId17" w:history="1">
        <w:r w:rsidRPr="002E345E">
          <w:rPr>
            <w:rStyle w:val="Hyperlink"/>
            <w:rFonts w:ascii="Times New Roman" w:hAnsi="Times New Roman"/>
            <w:noProof/>
          </w:rPr>
          <w:t>http://www.thejakartapost.com/news/2011/07/29/only-garuda%E2%80%99s-%E2%80%98image%E2%80%99-damaged-pilot-strike-ends.html</w:t>
        </w:r>
      </w:hyperlink>
      <w:r>
        <w:rPr>
          <w:rFonts w:ascii="Times New Roman" w:hAnsi="Times New Roman"/>
          <w:noProof/>
        </w:rPr>
        <w:t>, date accessed 17 January 2014.</w:t>
      </w:r>
      <w:bookmarkEnd w:id="39"/>
    </w:p>
    <w:p w14:paraId="015AF530" w14:textId="1ECCB724" w:rsidR="007106BB" w:rsidRPr="00824FC5" w:rsidRDefault="007106BB" w:rsidP="00824FC5">
      <w:pPr>
        <w:spacing w:line="480" w:lineRule="auto"/>
        <w:ind w:left="720" w:hanging="720"/>
        <w:rPr>
          <w:rFonts w:ascii="Times New Roman" w:hAnsi="Times New Roman"/>
          <w:noProof/>
        </w:rPr>
      </w:pPr>
      <w:bookmarkStart w:id="40" w:name="_ENREF_43"/>
      <w:r w:rsidRPr="00824FC5">
        <w:rPr>
          <w:rFonts w:ascii="Times New Roman" w:hAnsi="Times New Roman"/>
          <w:noProof/>
        </w:rPr>
        <w:t xml:space="preserve">Ufen, A. </w:t>
      </w:r>
      <w:r w:rsidR="00D75FEA">
        <w:rPr>
          <w:rFonts w:ascii="Times New Roman" w:hAnsi="Times New Roman"/>
          <w:noProof/>
        </w:rPr>
        <w:t>(2006)</w:t>
      </w:r>
      <w:r w:rsidRPr="00824FC5">
        <w:rPr>
          <w:rFonts w:ascii="Times New Roman" w:hAnsi="Times New Roman"/>
          <w:noProof/>
        </w:rPr>
        <w:t xml:space="preserve"> Political Parties in Post-Suharto Indonesia: Between politik</w:t>
      </w:r>
      <w:r w:rsidR="00D75FEA">
        <w:rPr>
          <w:rFonts w:ascii="Times New Roman" w:hAnsi="Times New Roman"/>
          <w:noProof/>
        </w:rPr>
        <w:t xml:space="preserve"> aliran and ’Philippinisation', </w:t>
      </w:r>
      <w:r w:rsidRPr="00824FC5">
        <w:rPr>
          <w:rFonts w:ascii="Times New Roman" w:hAnsi="Times New Roman"/>
          <w:i/>
          <w:noProof/>
        </w:rPr>
        <w:t>GIGA Research Programme: Legitimacy and Efficiency of Political Systems</w:t>
      </w:r>
      <w:r w:rsidR="005C01AB">
        <w:rPr>
          <w:rFonts w:ascii="Times New Roman" w:hAnsi="Times New Roman"/>
          <w:i/>
          <w:noProof/>
        </w:rPr>
        <w:t xml:space="preserve"> </w:t>
      </w:r>
      <w:r w:rsidR="005C01AB">
        <w:rPr>
          <w:rFonts w:ascii="Times New Roman" w:hAnsi="Times New Roman"/>
          <w:noProof/>
        </w:rPr>
        <w:t>(</w:t>
      </w:r>
      <w:r w:rsidRPr="00824FC5">
        <w:rPr>
          <w:rFonts w:ascii="Times New Roman" w:hAnsi="Times New Roman"/>
          <w:noProof/>
        </w:rPr>
        <w:t>Hamburg: GIGA German Institute of Global and Area Studies</w:t>
      </w:r>
      <w:r w:rsidR="005C01AB">
        <w:rPr>
          <w:rFonts w:ascii="Times New Roman" w:hAnsi="Times New Roman"/>
          <w:noProof/>
        </w:rPr>
        <w:t>)</w:t>
      </w:r>
      <w:r w:rsidRPr="00824FC5">
        <w:rPr>
          <w:rFonts w:ascii="Times New Roman" w:hAnsi="Times New Roman"/>
          <w:noProof/>
        </w:rPr>
        <w:t>.</w:t>
      </w:r>
      <w:bookmarkEnd w:id="40"/>
    </w:p>
    <w:p w14:paraId="197CD834" w14:textId="5BE40847" w:rsidR="007106BB" w:rsidRPr="00824FC5" w:rsidRDefault="00845940" w:rsidP="00824FC5">
      <w:pPr>
        <w:spacing w:line="480" w:lineRule="auto"/>
        <w:ind w:left="720" w:hanging="720"/>
        <w:rPr>
          <w:rFonts w:ascii="Times New Roman" w:hAnsi="Times New Roman"/>
          <w:noProof/>
        </w:rPr>
      </w:pPr>
      <w:bookmarkStart w:id="41" w:name="_ENREF_44"/>
      <w:r>
        <w:rPr>
          <w:rFonts w:ascii="Times New Roman" w:hAnsi="Times New Roman"/>
          <w:noProof/>
        </w:rPr>
        <w:t>Vatikiotis, M. R. J. (2003)</w:t>
      </w:r>
      <w:r w:rsidR="007106BB" w:rsidRPr="00824FC5">
        <w:rPr>
          <w:rFonts w:ascii="Times New Roman" w:hAnsi="Times New Roman"/>
          <w:noProof/>
        </w:rPr>
        <w:t xml:space="preserve"> </w:t>
      </w:r>
      <w:r w:rsidR="007106BB" w:rsidRPr="00824FC5">
        <w:rPr>
          <w:rFonts w:ascii="Times New Roman" w:hAnsi="Times New Roman"/>
          <w:i/>
          <w:noProof/>
        </w:rPr>
        <w:t>Indonesian Politics under Suharto, The</w:t>
      </w:r>
      <w:r w:rsidR="005C01AB">
        <w:rPr>
          <w:rFonts w:ascii="Times New Roman" w:hAnsi="Times New Roman"/>
          <w:i/>
          <w:noProof/>
        </w:rPr>
        <w:t xml:space="preserve"> Rise and Fall of the New Order</w:t>
      </w:r>
      <w:r w:rsidR="007106BB" w:rsidRPr="00824FC5">
        <w:rPr>
          <w:rFonts w:ascii="Times New Roman" w:hAnsi="Times New Roman"/>
          <w:i/>
          <w:noProof/>
        </w:rPr>
        <w:t xml:space="preserve"> </w:t>
      </w:r>
      <w:r w:rsidR="005C01AB">
        <w:rPr>
          <w:rFonts w:ascii="Times New Roman" w:hAnsi="Times New Roman"/>
          <w:noProof/>
        </w:rPr>
        <w:t>(</w:t>
      </w:r>
      <w:r w:rsidR="005C01AB" w:rsidRPr="00824FC5">
        <w:rPr>
          <w:rFonts w:ascii="Times New Roman" w:hAnsi="Times New Roman"/>
          <w:noProof/>
        </w:rPr>
        <w:t>London</w:t>
      </w:r>
      <w:r w:rsidR="005C01AB">
        <w:rPr>
          <w:rFonts w:ascii="Times New Roman" w:hAnsi="Times New Roman"/>
          <w:noProof/>
        </w:rPr>
        <w:t xml:space="preserve">: </w:t>
      </w:r>
      <w:r w:rsidR="005C01AB" w:rsidRPr="00824FC5">
        <w:rPr>
          <w:rFonts w:ascii="Times New Roman" w:hAnsi="Times New Roman"/>
          <w:noProof/>
        </w:rPr>
        <w:t>Ro</w:t>
      </w:r>
      <w:r w:rsidR="005C01AB">
        <w:rPr>
          <w:rFonts w:ascii="Times New Roman" w:hAnsi="Times New Roman"/>
          <w:noProof/>
        </w:rPr>
        <w:t>utledge)</w:t>
      </w:r>
      <w:r w:rsidR="005C01AB" w:rsidRPr="00824FC5">
        <w:rPr>
          <w:rFonts w:ascii="Times New Roman" w:hAnsi="Times New Roman"/>
          <w:noProof/>
        </w:rPr>
        <w:t>.</w:t>
      </w:r>
      <w:bookmarkEnd w:id="41"/>
    </w:p>
    <w:p w14:paraId="657F0B58" w14:textId="6B9496D3" w:rsidR="007106BB" w:rsidRPr="00824FC5" w:rsidRDefault="00845940" w:rsidP="00824FC5">
      <w:pPr>
        <w:spacing w:line="480" w:lineRule="auto"/>
        <w:ind w:left="720" w:hanging="720"/>
        <w:rPr>
          <w:rFonts w:ascii="Times New Roman" w:hAnsi="Times New Roman"/>
          <w:noProof/>
        </w:rPr>
      </w:pPr>
      <w:bookmarkStart w:id="42" w:name="_ENREF_45"/>
      <w:r>
        <w:rPr>
          <w:rFonts w:ascii="Times New Roman" w:hAnsi="Times New Roman"/>
          <w:noProof/>
        </w:rPr>
        <w:lastRenderedPageBreak/>
        <w:t>Vickers, A. (2005)</w:t>
      </w:r>
      <w:r w:rsidR="007106BB" w:rsidRPr="00824FC5">
        <w:rPr>
          <w:rFonts w:ascii="Times New Roman" w:hAnsi="Times New Roman"/>
          <w:noProof/>
        </w:rPr>
        <w:t xml:space="preserve"> </w:t>
      </w:r>
      <w:r w:rsidR="007106BB" w:rsidRPr="00824FC5">
        <w:rPr>
          <w:rFonts w:ascii="Times New Roman" w:hAnsi="Times New Roman"/>
          <w:i/>
          <w:noProof/>
        </w:rPr>
        <w:t>A His</w:t>
      </w:r>
      <w:r w:rsidR="005C01AB">
        <w:rPr>
          <w:rFonts w:ascii="Times New Roman" w:hAnsi="Times New Roman"/>
          <w:i/>
          <w:noProof/>
        </w:rPr>
        <w:t>tory of Modern Indonesia</w:t>
      </w:r>
      <w:r w:rsidR="007106BB" w:rsidRPr="00824FC5">
        <w:rPr>
          <w:rFonts w:ascii="Times New Roman" w:hAnsi="Times New Roman"/>
          <w:i/>
          <w:noProof/>
        </w:rPr>
        <w:t xml:space="preserve"> </w:t>
      </w:r>
      <w:r w:rsidR="005C01AB">
        <w:rPr>
          <w:rFonts w:ascii="Times New Roman" w:hAnsi="Times New Roman"/>
          <w:noProof/>
        </w:rPr>
        <w:t>(</w:t>
      </w:r>
      <w:r w:rsidR="005C01AB" w:rsidRPr="00824FC5">
        <w:rPr>
          <w:rFonts w:ascii="Times New Roman" w:hAnsi="Times New Roman"/>
          <w:noProof/>
        </w:rPr>
        <w:t>Cambridge</w:t>
      </w:r>
      <w:r w:rsidR="005C01AB">
        <w:rPr>
          <w:rFonts w:ascii="Times New Roman" w:hAnsi="Times New Roman"/>
          <w:noProof/>
        </w:rPr>
        <w:t>:</w:t>
      </w:r>
      <w:r w:rsidR="005C01AB" w:rsidRPr="00824FC5">
        <w:rPr>
          <w:rFonts w:ascii="Times New Roman" w:hAnsi="Times New Roman"/>
          <w:noProof/>
        </w:rPr>
        <w:t xml:space="preserve"> </w:t>
      </w:r>
      <w:r w:rsidR="007106BB" w:rsidRPr="00824FC5">
        <w:rPr>
          <w:rFonts w:ascii="Times New Roman" w:hAnsi="Times New Roman"/>
          <w:noProof/>
        </w:rPr>
        <w:t>Cambridge University Pres</w:t>
      </w:r>
      <w:r w:rsidR="005C01AB">
        <w:rPr>
          <w:rFonts w:ascii="Times New Roman" w:hAnsi="Times New Roman"/>
          <w:noProof/>
        </w:rPr>
        <w:t>s).</w:t>
      </w:r>
      <w:r w:rsidR="007106BB" w:rsidRPr="00824FC5">
        <w:rPr>
          <w:rFonts w:ascii="Times New Roman" w:hAnsi="Times New Roman"/>
          <w:i/>
          <w:noProof/>
        </w:rPr>
        <w:t xml:space="preserve"> </w:t>
      </w:r>
      <w:bookmarkEnd w:id="42"/>
    </w:p>
    <w:p w14:paraId="55E32D1C" w14:textId="4DA4045E" w:rsidR="007106BB" w:rsidRPr="00824FC5" w:rsidRDefault="007106BB" w:rsidP="00824FC5">
      <w:pPr>
        <w:spacing w:line="480" w:lineRule="auto"/>
        <w:ind w:left="720" w:hanging="720"/>
        <w:rPr>
          <w:rFonts w:ascii="Times New Roman" w:hAnsi="Times New Roman"/>
          <w:noProof/>
        </w:rPr>
      </w:pPr>
      <w:bookmarkStart w:id="43" w:name="_ENREF_46"/>
      <w:r w:rsidRPr="00824FC5">
        <w:rPr>
          <w:rFonts w:ascii="Times New Roman" w:hAnsi="Times New Roman"/>
          <w:noProof/>
        </w:rPr>
        <w:t xml:space="preserve">Wanda, S. </w:t>
      </w:r>
      <w:r w:rsidR="00845940">
        <w:rPr>
          <w:rFonts w:ascii="Times New Roman" w:hAnsi="Times New Roman"/>
          <w:noProof/>
        </w:rPr>
        <w:t>(</w:t>
      </w:r>
      <w:r w:rsidRPr="00824FC5">
        <w:rPr>
          <w:rFonts w:ascii="Times New Roman" w:hAnsi="Times New Roman"/>
          <w:noProof/>
        </w:rPr>
        <w:t>2011</w:t>
      </w:r>
      <w:r w:rsidR="00845940">
        <w:rPr>
          <w:rFonts w:ascii="Times New Roman" w:hAnsi="Times New Roman"/>
          <w:noProof/>
        </w:rPr>
        <w:t>)</w:t>
      </w:r>
      <w:r w:rsidRPr="00824FC5">
        <w:rPr>
          <w:rFonts w:ascii="Times New Roman" w:hAnsi="Times New Roman"/>
          <w:noProof/>
        </w:rPr>
        <w:t xml:space="preserve"> </w:t>
      </w:r>
      <w:r w:rsidRPr="00824FC5">
        <w:rPr>
          <w:rFonts w:ascii="Times New Roman" w:hAnsi="Times New Roman"/>
          <w:i/>
          <w:noProof/>
        </w:rPr>
        <w:t xml:space="preserve">Thousands of Freeport Indonesia </w:t>
      </w:r>
      <w:r w:rsidR="00845940">
        <w:rPr>
          <w:rFonts w:ascii="Times New Roman" w:hAnsi="Times New Roman"/>
          <w:i/>
          <w:noProof/>
        </w:rPr>
        <w:t xml:space="preserve">Mine Workers Start 7-day </w:t>
      </w:r>
      <w:r w:rsidR="00845940" w:rsidRPr="00845940">
        <w:rPr>
          <w:rFonts w:ascii="Times New Roman" w:hAnsi="Times New Roman"/>
          <w:noProof/>
        </w:rPr>
        <w:t>Strike</w:t>
      </w:r>
      <w:r w:rsidR="00845940">
        <w:rPr>
          <w:rFonts w:ascii="Times New Roman" w:hAnsi="Times New Roman"/>
          <w:noProof/>
        </w:rPr>
        <w:t xml:space="preserve">, </w:t>
      </w:r>
      <w:hyperlink r:id="rId18" w:history="1">
        <w:r w:rsidR="00845940" w:rsidRPr="002E345E">
          <w:rPr>
            <w:rStyle w:val="Hyperlink"/>
            <w:rFonts w:ascii="Times New Roman" w:hAnsi="Times New Roman"/>
            <w:noProof/>
          </w:rPr>
          <w:t>http://www.reuters.com/article/2011/07/04/us-freeport-indonesia-strike-idUSTRE76309R20110704</w:t>
        </w:r>
      </w:hyperlink>
      <w:r w:rsidR="00845940">
        <w:rPr>
          <w:rFonts w:ascii="Times New Roman" w:hAnsi="Times New Roman"/>
          <w:noProof/>
        </w:rPr>
        <w:t>, date accessed 28 October 2013</w:t>
      </w:r>
      <w:r w:rsidRPr="00824FC5">
        <w:rPr>
          <w:rFonts w:ascii="Times New Roman" w:hAnsi="Times New Roman"/>
          <w:noProof/>
        </w:rPr>
        <w:t>.</w:t>
      </w:r>
      <w:bookmarkEnd w:id="43"/>
    </w:p>
    <w:p w14:paraId="0746702E" w14:textId="7CA3AD68" w:rsidR="007106BB" w:rsidRPr="00824FC5" w:rsidRDefault="00845940" w:rsidP="00824FC5">
      <w:pPr>
        <w:spacing w:line="480" w:lineRule="auto"/>
        <w:ind w:left="720" w:hanging="720"/>
        <w:rPr>
          <w:rFonts w:ascii="Times New Roman" w:hAnsi="Times New Roman"/>
          <w:noProof/>
        </w:rPr>
      </w:pPr>
      <w:bookmarkStart w:id="44" w:name="_ENREF_47"/>
      <w:r>
        <w:rPr>
          <w:rFonts w:ascii="Times New Roman" w:hAnsi="Times New Roman"/>
          <w:noProof/>
        </w:rPr>
        <w:t>Wasesa, S. A. (2011)</w:t>
      </w:r>
      <w:r w:rsidR="007106BB" w:rsidRPr="00824FC5">
        <w:rPr>
          <w:rFonts w:ascii="Times New Roman" w:hAnsi="Times New Roman"/>
          <w:noProof/>
        </w:rPr>
        <w:t xml:space="preserve"> </w:t>
      </w:r>
      <w:r w:rsidR="007106BB" w:rsidRPr="00824FC5">
        <w:rPr>
          <w:rFonts w:ascii="Times New Roman" w:hAnsi="Times New Roman"/>
          <w:i/>
          <w:noProof/>
        </w:rPr>
        <w:t xml:space="preserve">Political Branding &amp; </w:t>
      </w:r>
      <w:r w:rsidR="00D13DDD">
        <w:rPr>
          <w:rFonts w:ascii="Times New Roman" w:hAnsi="Times New Roman"/>
          <w:i/>
          <w:noProof/>
        </w:rPr>
        <w:t>PR</w:t>
      </w:r>
      <w:r w:rsidR="007106BB" w:rsidRPr="00824FC5">
        <w:rPr>
          <w:rFonts w:ascii="Times New Roman" w:hAnsi="Times New Roman"/>
          <w:i/>
          <w:noProof/>
        </w:rPr>
        <w:t xml:space="preserve"> </w:t>
      </w:r>
      <w:r w:rsidR="005C01AB">
        <w:rPr>
          <w:rFonts w:ascii="Times New Roman" w:hAnsi="Times New Roman"/>
          <w:noProof/>
        </w:rPr>
        <w:t>(</w:t>
      </w:r>
      <w:r w:rsidR="005C01AB" w:rsidRPr="00824FC5">
        <w:rPr>
          <w:rFonts w:ascii="Times New Roman" w:hAnsi="Times New Roman"/>
          <w:noProof/>
        </w:rPr>
        <w:t>Jakarta</w:t>
      </w:r>
      <w:r w:rsidR="005C01AB">
        <w:rPr>
          <w:rFonts w:ascii="Times New Roman" w:hAnsi="Times New Roman"/>
          <w:noProof/>
        </w:rPr>
        <w:t>:</w:t>
      </w:r>
      <w:r w:rsidR="005C01AB" w:rsidRPr="00824FC5">
        <w:rPr>
          <w:rFonts w:ascii="Times New Roman" w:hAnsi="Times New Roman"/>
          <w:noProof/>
        </w:rPr>
        <w:t xml:space="preserve"> </w:t>
      </w:r>
      <w:r w:rsidR="007106BB" w:rsidRPr="00824FC5">
        <w:rPr>
          <w:rFonts w:ascii="Times New Roman" w:hAnsi="Times New Roman"/>
          <w:noProof/>
        </w:rPr>
        <w:t>Gramedia Pustaka Utama</w:t>
      </w:r>
      <w:r w:rsidR="005C01AB">
        <w:rPr>
          <w:rFonts w:ascii="Times New Roman" w:hAnsi="Times New Roman"/>
          <w:noProof/>
        </w:rPr>
        <w:t>).</w:t>
      </w:r>
      <w:r w:rsidR="007106BB" w:rsidRPr="00824FC5">
        <w:rPr>
          <w:rFonts w:ascii="Times New Roman" w:hAnsi="Times New Roman"/>
          <w:i/>
          <w:noProof/>
        </w:rPr>
        <w:t xml:space="preserve"> </w:t>
      </w:r>
      <w:bookmarkEnd w:id="44"/>
    </w:p>
    <w:p w14:paraId="344A427E" w14:textId="77285FB9" w:rsidR="007106BB" w:rsidRPr="00824FC5" w:rsidRDefault="00845940" w:rsidP="00824FC5">
      <w:pPr>
        <w:spacing w:line="480" w:lineRule="auto"/>
        <w:ind w:left="720" w:hanging="720"/>
        <w:rPr>
          <w:rFonts w:ascii="Times New Roman" w:hAnsi="Times New Roman"/>
          <w:noProof/>
        </w:rPr>
      </w:pPr>
      <w:bookmarkStart w:id="45" w:name="_ENREF_49"/>
      <w:r>
        <w:rPr>
          <w:rFonts w:ascii="Times New Roman" w:hAnsi="Times New Roman"/>
          <w:noProof/>
        </w:rPr>
        <w:t>Weinstein, F. B. (2007)</w:t>
      </w:r>
      <w:r w:rsidR="007106BB" w:rsidRPr="00824FC5">
        <w:rPr>
          <w:rFonts w:ascii="Times New Roman" w:hAnsi="Times New Roman"/>
          <w:noProof/>
        </w:rPr>
        <w:t xml:space="preserve"> </w:t>
      </w:r>
      <w:r w:rsidR="007106BB" w:rsidRPr="00824FC5">
        <w:rPr>
          <w:rFonts w:ascii="Times New Roman" w:hAnsi="Times New Roman"/>
          <w:i/>
          <w:noProof/>
        </w:rPr>
        <w:t>Indonesian Foreign Policy and the Dilemma of Depe</w:t>
      </w:r>
      <w:r w:rsidR="005C01AB">
        <w:rPr>
          <w:rFonts w:ascii="Times New Roman" w:hAnsi="Times New Roman"/>
          <w:i/>
          <w:noProof/>
        </w:rPr>
        <w:t>ndence, From Sukarno to Suharto</w:t>
      </w:r>
      <w:r w:rsidR="007106BB" w:rsidRPr="00824FC5">
        <w:rPr>
          <w:rFonts w:ascii="Times New Roman" w:hAnsi="Times New Roman"/>
          <w:i/>
          <w:noProof/>
        </w:rPr>
        <w:t xml:space="preserve"> </w:t>
      </w:r>
      <w:r w:rsidR="005C01AB">
        <w:rPr>
          <w:rFonts w:ascii="Times New Roman" w:hAnsi="Times New Roman"/>
          <w:noProof/>
        </w:rPr>
        <w:t>(</w:t>
      </w:r>
      <w:r w:rsidR="005C01AB" w:rsidRPr="00824FC5">
        <w:rPr>
          <w:rFonts w:ascii="Times New Roman" w:hAnsi="Times New Roman"/>
          <w:noProof/>
        </w:rPr>
        <w:t>Jakarta</w:t>
      </w:r>
      <w:r w:rsidR="005C01AB">
        <w:rPr>
          <w:rFonts w:ascii="Times New Roman" w:hAnsi="Times New Roman"/>
          <w:noProof/>
        </w:rPr>
        <w:t>:</w:t>
      </w:r>
      <w:r w:rsidR="005C01AB" w:rsidRPr="00824FC5">
        <w:rPr>
          <w:rFonts w:ascii="Times New Roman" w:hAnsi="Times New Roman"/>
          <w:noProof/>
        </w:rPr>
        <w:t xml:space="preserve"> </w:t>
      </w:r>
      <w:r w:rsidR="007106BB" w:rsidRPr="00824FC5">
        <w:rPr>
          <w:rFonts w:ascii="Times New Roman" w:hAnsi="Times New Roman"/>
          <w:noProof/>
        </w:rPr>
        <w:t>Equinox Publishing</w:t>
      </w:r>
      <w:r w:rsidR="005C01AB">
        <w:rPr>
          <w:rFonts w:ascii="Times New Roman" w:hAnsi="Times New Roman"/>
          <w:noProof/>
        </w:rPr>
        <w:t>).</w:t>
      </w:r>
      <w:r w:rsidR="007106BB" w:rsidRPr="00824FC5">
        <w:rPr>
          <w:rFonts w:ascii="Times New Roman" w:hAnsi="Times New Roman"/>
          <w:i/>
          <w:noProof/>
        </w:rPr>
        <w:t xml:space="preserve"> </w:t>
      </w:r>
      <w:bookmarkEnd w:id="45"/>
    </w:p>
    <w:p w14:paraId="1FE5B4F1" w14:textId="3CBA543F" w:rsidR="007106BB" w:rsidRPr="00824FC5" w:rsidRDefault="007106BB" w:rsidP="00824FC5">
      <w:pPr>
        <w:spacing w:line="480" w:lineRule="auto"/>
        <w:ind w:left="720" w:hanging="720"/>
        <w:rPr>
          <w:rFonts w:ascii="Times New Roman" w:hAnsi="Times New Roman"/>
          <w:noProof/>
        </w:rPr>
      </w:pPr>
      <w:bookmarkStart w:id="46" w:name="_ENREF_50"/>
      <w:r w:rsidRPr="00824FC5">
        <w:rPr>
          <w:rFonts w:ascii="Times New Roman" w:hAnsi="Times New Roman"/>
          <w:noProof/>
        </w:rPr>
        <w:t xml:space="preserve">Yudarwati, G. A. </w:t>
      </w:r>
      <w:r w:rsidR="00845940">
        <w:rPr>
          <w:rFonts w:ascii="Times New Roman" w:hAnsi="Times New Roman"/>
          <w:noProof/>
        </w:rPr>
        <w:t xml:space="preserve">(1999) </w:t>
      </w:r>
      <w:r w:rsidRPr="00824FC5">
        <w:rPr>
          <w:rFonts w:ascii="Times New Roman" w:hAnsi="Times New Roman"/>
          <w:i/>
          <w:noProof/>
        </w:rPr>
        <w:t xml:space="preserve">The Role of </w:t>
      </w:r>
      <w:r w:rsidR="00D13DDD">
        <w:rPr>
          <w:rFonts w:ascii="Times New Roman" w:hAnsi="Times New Roman"/>
          <w:i/>
          <w:noProof/>
        </w:rPr>
        <w:t xml:space="preserve">Public Relations </w:t>
      </w:r>
      <w:r w:rsidRPr="00824FC5">
        <w:rPr>
          <w:rFonts w:ascii="Times New Roman" w:hAnsi="Times New Roman"/>
          <w:i/>
          <w:noProof/>
        </w:rPr>
        <w:t xml:space="preserve"> Practitioners, A Survey of The Role of </w:t>
      </w:r>
      <w:r w:rsidR="00D13DDD">
        <w:rPr>
          <w:rFonts w:ascii="Times New Roman" w:hAnsi="Times New Roman"/>
          <w:i/>
          <w:noProof/>
        </w:rPr>
        <w:t>Public Relations</w:t>
      </w:r>
      <w:r w:rsidRPr="00824FC5">
        <w:rPr>
          <w:rFonts w:ascii="Times New Roman" w:hAnsi="Times New Roman"/>
          <w:i/>
          <w:noProof/>
        </w:rPr>
        <w:t xml:space="preserve"> Practitioners in Indonesia.</w:t>
      </w:r>
      <w:r w:rsidR="00845940">
        <w:rPr>
          <w:rFonts w:ascii="Times New Roman" w:hAnsi="Times New Roman"/>
          <w:noProof/>
        </w:rPr>
        <w:t xml:space="preserve"> Master’s</w:t>
      </w:r>
      <w:r w:rsidRPr="00824FC5">
        <w:rPr>
          <w:rFonts w:ascii="Times New Roman" w:hAnsi="Times New Roman"/>
          <w:noProof/>
        </w:rPr>
        <w:t xml:space="preserve"> thesis, University of Canberra.</w:t>
      </w:r>
      <w:bookmarkEnd w:id="46"/>
    </w:p>
    <w:p w14:paraId="4A5B3ADF" w14:textId="51A2E6D8" w:rsidR="007106BB" w:rsidRPr="00824FC5" w:rsidRDefault="007106BB" w:rsidP="00824FC5">
      <w:pPr>
        <w:spacing w:line="480" w:lineRule="auto"/>
        <w:ind w:left="720" w:hanging="720"/>
        <w:rPr>
          <w:rFonts w:ascii="Times New Roman" w:hAnsi="Times New Roman"/>
          <w:noProof/>
        </w:rPr>
      </w:pPr>
      <w:bookmarkStart w:id="47" w:name="_ENREF_51"/>
      <w:r w:rsidRPr="00824FC5">
        <w:rPr>
          <w:rFonts w:ascii="Times New Roman" w:hAnsi="Times New Roman"/>
          <w:noProof/>
        </w:rPr>
        <w:t xml:space="preserve">Yudarwati, G. A. </w:t>
      </w:r>
      <w:r w:rsidR="00845940">
        <w:rPr>
          <w:rFonts w:ascii="Times New Roman" w:hAnsi="Times New Roman"/>
          <w:noProof/>
        </w:rPr>
        <w:t>(2011)</w:t>
      </w:r>
      <w:r w:rsidRPr="00824FC5">
        <w:rPr>
          <w:rFonts w:ascii="Times New Roman" w:hAnsi="Times New Roman"/>
          <w:noProof/>
        </w:rPr>
        <w:t xml:space="preserve"> </w:t>
      </w:r>
      <w:r w:rsidRPr="00824FC5">
        <w:rPr>
          <w:rFonts w:ascii="Times New Roman" w:hAnsi="Times New Roman"/>
          <w:i/>
          <w:noProof/>
        </w:rPr>
        <w:t>The Enactment of</w:t>
      </w:r>
      <w:r w:rsidR="00845940">
        <w:rPr>
          <w:rFonts w:ascii="Times New Roman" w:hAnsi="Times New Roman"/>
          <w:i/>
          <w:noProof/>
        </w:rPr>
        <w:t xml:space="preserve"> Corporate Social Responsibilit</w:t>
      </w:r>
      <w:r w:rsidRPr="00824FC5">
        <w:rPr>
          <w:rFonts w:ascii="Times New Roman" w:hAnsi="Times New Roman"/>
          <w:i/>
          <w:noProof/>
        </w:rPr>
        <w:t xml:space="preserve"> and </w:t>
      </w:r>
      <w:r w:rsidR="00D13DDD">
        <w:rPr>
          <w:rFonts w:ascii="Times New Roman" w:hAnsi="Times New Roman"/>
          <w:i/>
          <w:noProof/>
        </w:rPr>
        <w:t>Public Relations</w:t>
      </w:r>
      <w:r w:rsidRPr="00824FC5">
        <w:rPr>
          <w:rFonts w:ascii="Times New Roman" w:hAnsi="Times New Roman"/>
          <w:i/>
          <w:noProof/>
        </w:rPr>
        <w:t xml:space="preserve"> Practices: Case Studies from</w:t>
      </w:r>
      <w:r w:rsidR="00845940">
        <w:rPr>
          <w:rFonts w:ascii="Times New Roman" w:hAnsi="Times New Roman"/>
          <w:i/>
          <w:noProof/>
        </w:rPr>
        <w:t xml:space="preserve"> the Indonesian Mining Industry, </w:t>
      </w:r>
      <w:r w:rsidRPr="00824FC5">
        <w:rPr>
          <w:rFonts w:ascii="Times New Roman" w:hAnsi="Times New Roman"/>
          <w:noProof/>
        </w:rPr>
        <w:t>PhD thesis, R</w:t>
      </w:r>
      <w:r w:rsidR="002C0F21">
        <w:rPr>
          <w:rFonts w:ascii="Times New Roman" w:hAnsi="Times New Roman"/>
          <w:noProof/>
        </w:rPr>
        <w:t>oyal Melbourne Institute of Tech</w:t>
      </w:r>
      <w:r w:rsidRPr="00824FC5">
        <w:rPr>
          <w:rFonts w:ascii="Times New Roman" w:hAnsi="Times New Roman"/>
          <w:noProof/>
        </w:rPr>
        <w:t>nology.</w:t>
      </w:r>
      <w:bookmarkEnd w:id="47"/>
    </w:p>
    <w:p w14:paraId="28EE5521" w14:textId="77777777" w:rsidR="008930CF" w:rsidRPr="00824FC5" w:rsidRDefault="008930CF" w:rsidP="00824FC5">
      <w:pPr>
        <w:spacing w:line="480" w:lineRule="auto"/>
        <w:rPr>
          <w:rFonts w:ascii="Times New Roman" w:hAnsi="Times New Roman"/>
        </w:rPr>
      </w:pPr>
    </w:p>
    <w:sectPr w:rsidR="008930CF" w:rsidRPr="00824FC5" w:rsidSect="00824FC5">
      <w:footerReference w:type="even" r:id="rId19"/>
      <w:footerReference w:type="default" r:id="rId20"/>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71FA" w14:textId="77777777" w:rsidR="00D75FEA" w:rsidRDefault="00D75FEA" w:rsidP="007106BB">
      <w:r>
        <w:separator/>
      </w:r>
    </w:p>
  </w:endnote>
  <w:endnote w:type="continuationSeparator" w:id="0">
    <w:p w14:paraId="5AE20A0E" w14:textId="77777777" w:rsidR="00D75FEA" w:rsidRDefault="00D75FEA" w:rsidP="0071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CE2F" w14:textId="77777777" w:rsidR="00D75FEA" w:rsidRDefault="00D75FEA" w:rsidP="00C47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8D91C" w14:textId="77777777" w:rsidR="00D75FEA" w:rsidRDefault="00D75FEA" w:rsidP="00CB17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F3E3" w14:textId="77777777" w:rsidR="00D75FEA" w:rsidRDefault="00D75FEA" w:rsidP="00CB17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9DD7" w14:textId="77777777" w:rsidR="00D75FEA" w:rsidRDefault="00D75FEA" w:rsidP="007106BB">
      <w:r>
        <w:separator/>
      </w:r>
    </w:p>
  </w:footnote>
  <w:footnote w:type="continuationSeparator" w:id="0">
    <w:p w14:paraId="58820931" w14:textId="77777777" w:rsidR="00D75FEA" w:rsidRDefault="00D75FEA" w:rsidP="007106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6A2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06BB"/>
    <w:rsid w:val="00007390"/>
    <w:rsid w:val="0003215A"/>
    <w:rsid w:val="00043DFC"/>
    <w:rsid w:val="00074CEC"/>
    <w:rsid w:val="00076758"/>
    <w:rsid w:val="00085E2F"/>
    <w:rsid w:val="000B07C8"/>
    <w:rsid w:val="000C5804"/>
    <w:rsid w:val="000D377B"/>
    <w:rsid w:val="000F29F0"/>
    <w:rsid w:val="001264A7"/>
    <w:rsid w:val="00161327"/>
    <w:rsid w:val="001A4D30"/>
    <w:rsid w:val="00236C99"/>
    <w:rsid w:val="00282994"/>
    <w:rsid w:val="002953AB"/>
    <w:rsid w:val="002C0F21"/>
    <w:rsid w:val="002C3CFE"/>
    <w:rsid w:val="002C59B9"/>
    <w:rsid w:val="002F6F43"/>
    <w:rsid w:val="00331548"/>
    <w:rsid w:val="00333801"/>
    <w:rsid w:val="003379D9"/>
    <w:rsid w:val="00354B7F"/>
    <w:rsid w:val="00394DE6"/>
    <w:rsid w:val="003A1313"/>
    <w:rsid w:val="003B42D1"/>
    <w:rsid w:val="003F505F"/>
    <w:rsid w:val="004446F9"/>
    <w:rsid w:val="00453DBE"/>
    <w:rsid w:val="00454BA3"/>
    <w:rsid w:val="004D027B"/>
    <w:rsid w:val="004D51D4"/>
    <w:rsid w:val="00521D66"/>
    <w:rsid w:val="0052204B"/>
    <w:rsid w:val="00526EC5"/>
    <w:rsid w:val="00534060"/>
    <w:rsid w:val="00576386"/>
    <w:rsid w:val="005A47AA"/>
    <w:rsid w:val="005C01AB"/>
    <w:rsid w:val="005C722F"/>
    <w:rsid w:val="005D668A"/>
    <w:rsid w:val="00602261"/>
    <w:rsid w:val="00623F12"/>
    <w:rsid w:val="0062425D"/>
    <w:rsid w:val="006256D8"/>
    <w:rsid w:val="006473AB"/>
    <w:rsid w:val="00656CF9"/>
    <w:rsid w:val="006637A7"/>
    <w:rsid w:val="006F1E8D"/>
    <w:rsid w:val="007106BB"/>
    <w:rsid w:val="0071268F"/>
    <w:rsid w:val="007250F2"/>
    <w:rsid w:val="00745E54"/>
    <w:rsid w:val="00794607"/>
    <w:rsid w:val="007A1A6B"/>
    <w:rsid w:val="007A6DAB"/>
    <w:rsid w:val="007D5D0D"/>
    <w:rsid w:val="007D7799"/>
    <w:rsid w:val="007F3C88"/>
    <w:rsid w:val="007F47FF"/>
    <w:rsid w:val="00810342"/>
    <w:rsid w:val="00824FC5"/>
    <w:rsid w:val="00836108"/>
    <w:rsid w:val="00845940"/>
    <w:rsid w:val="00851114"/>
    <w:rsid w:val="008930CF"/>
    <w:rsid w:val="00893BAD"/>
    <w:rsid w:val="008A2B55"/>
    <w:rsid w:val="008A315C"/>
    <w:rsid w:val="008A7EF4"/>
    <w:rsid w:val="008D65C1"/>
    <w:rsid w:val="008F2BDD"/>
    <w:rsid w:val="008F4E18"/>
    <w:rsid w:val="009A5474"/>
    <w:rsid w:val="009F188C"/>
    <w:rsid w:val="009F7D90"/>
    <w:rsid w:val="00A14968"/>
    <w:rsid w:val="00A17998"/>
    <w:rsid w:val="00A43D9C"/>
    <w:rsid w:val="00A50BDA"/>
    <w:rsid w:val="00A732FD"/>
    <w:rsid w:val="00A83A72"/>
    <w:rsid w:val="00AB2FD7"/>
    <w:rsid w:val="00AB440B"/>
    <w:rsid w:val="00AE33B8"/>
    <w:rsid w:val="00AF4944"/>
    <w:rsid w:val="00B07413"/>
    <w:rsid w:val="00B150BC"/>
    <w:rsid w:val="00B2151E"/>
    <w:rsid w:val="00B30BD3"/>
    <w:rsid w:val="00B44913"/>
    <w:rsid w:val="00B53B79"/>
    <w:rsid w:val="00B66892"/>
    <w:rsid w:val="00C14D1C"/>
    <w:rsid w:val="00C21316"/>
    <w:rsid w:val="00C27D4E"/>
    <w:rsid w:val="00C46BE2"/>
    <w:rsid w:val="00C47163"/>
    <w:rsid w:val="00C503DE"/>
    <w:rsid w:val="00C973B6"/>
    <w:rsid w:val="00CB178A"/>
    <w:rsid w:val="00CB65D1"/>
    <w:rsid w:val="00CC1951"/>
    <w:rsid w:val="00D13DDD"/>
    <w:rsid w:val="00D20CC7"/>
    <w:rsid w:val="00D25A6C"/>
    <w:rsid w:val="00D35DFE"/>
    <w:rsid w:val="00D43547"/>
    <w:rsid w:val="00D44FDB"/>
    <w:rsid w:val="00D53DE9"/>
    <w:rsid w:val="00D636A3"/>
    <w:rsid w:val="00D75FEA"/>
    <w:rsid w:val="00D8159E"/>
    <w:rsid w:val="00D97FAD"/>
    <w:rsid w:val="00DA3539"/>
    <w:rsid w:val="00DB56AF"/>
    <w:rsid w:val="00DD2845"/>
    <w:rsid w:val="00DF6BE0"/>
    <w:rsid w:val="00E421F0"/>
    <w:rsid w:val="00E562D6"/>
    <w:rsid w:val="00E62DA2"/>
    <w:rsid w:val="00E7264E"/>
    <w:rsid w:val="00E73808"/>
    <w:rsid w:val="00E90F56"/>
    <w:rsid w:val="00E9455C"/>
    <w:rsid w:val="00EA3B0B"/>
    <w:rsid w:val="00EB6561"/>
    <w:rsid w:val="00EC40F8"/>
    <w:rsid w:val="00F01FB2"/>
    <w:rsid w:val="00F0253B"/>
    <w:rsid w:val="00F1163C"/>
    <w:rsid w:val="00F84B57"/>
    <w:rsid w:val="00F90178"/>
    <w:rsid w:val="00FB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73A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B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BB"/>
    <w:rPr>
      <w:rFonts w:ascii="Lucida Grande" w:hAnsi="Lucida Grande"/>
      <w:sz w:val="18"/>
      <w:szCs w:val="18"/>
      <w:lang w:eastAsia="x-none"/>
    </w:rPr>
  </w:style>
  <w:style w:type="character" w:customStyle="1" w:styleId="BalloonTextChar">
    <w:name w:val="Balloon Text Char"/>
    <w:link w:val="BalloonText"/>
    <w:uiPriority w:val="99"/>
    <w:semiHidden/>
    <w:rsid w:val="007106BB"/>
    <w:rPr>
      <w:rFonts w:ascii="Lucida Grande" w:hAnsi="Lucida Grande" w:cs="Lucida Grande"/>
      <w:sz w:val="18"/>
      <w:szCs w:val="18"/>
      <w:lang w:val="en-GB"/>
    </w:rPr>
  </w:style>
  <w:style w:type="character" w:styleId="Hyperlink">
    <w:name w:val="Hyperlink"/>
    <w:uiPriority w:val="99"/>
    <w:unhideWhenUsed/>
    <w:rsid w:val="007106BB"/>
    <w:rPr>
      <w:color w:val="0000FF"/>
      <w:u w:val="single"/>
    </w:rPr>
  </w:style>
  <w:style w:type="paragraph" w:styleId="FootnoteText">
    <w:name w:val="footnote text"/>
    <w:basedOn w:val="Normal"/>
    <w:link w:val="FootnoteTextChar"/>
    <w:rsid w:val="007106BB"/>
    <w:rPr>
      <w:rFonts w:ascii="Times New Roman" w:eastAsia="Times New Roman" w:hAnsi="Times New Roman"/>
      <w:sz w:val="20"/>
      <w:szCs w:val="20"/>
      <w:lang w:val="en-AU" w:eastAsia="x-none"/>
    </w:rPr>
  </w:style>
  <w:style w:type="character" w:customStyle="1" w:styleId="FootnoteTextChar">
    <w:name w:val="Footnote Text Char"/>
    <w:link w:val="FootnoteText"/>
    <w:rsid w:val="007106BB"/>
    <w:rPr>
      <w:rFonts w:ascii="Times New Roman" w:eastAsia="Times New Roman" w:hAnsi="Times New Roman" w:cs="Times New Roman"/>
      <w:sz w:val="20"/>
      <w:szCs w:val="20"/>
      <w:lang w:val="en-AU"/>
    </w:rPr>
  </w:style>
  <w:style w:type="character" w:styleId="FootnoteReference">
    <w:name w:val="footnote reference"/>
    <w:rsid w:val="007106BB"/>
    <w:rPr>
      <w:vertAlign w:val="superscript"/>
    </w:rPr>
  </w:style>
  <w:style w:type="paragraph" w:styleId="Footer">
    <w:name w:val="footer"/>
    <w:basedOn w:val="Normal"/>
    <w:link w:val="FooterChar"/>
    <w:uiPriority w:val="99"/>
    <w:unhideWhenUsed/>
    <w:rsid w:val="007106BB"/>
    <w:pPr>
      <w:tabs>
        <w:tab w:val="center" w:pos="4320"/>
        <w:tab w:val="right" w:pos="8640"/>
      </w:tabs>
    </w:pPr>
    <w:rPr>
      <w:sz w:val="20"/>
      <w:szCs w:val="20"/>
      <w:lang w:eastAsia="x-none"/>
    </w:rPr>
  </w:style>
  <w:style w:type="character" w:customStyle="1" w:styleId="FooterChar">
    <w:name w:val="Footer Char"/>
    <w:link w:val="Footer"/>
    <w:uiPriority w:val="99"/>
    <w:rsid w:val="007106BB"/>
    <w:rPr>
      <w:lang w:val="en-GB"/>
    </w:rPr>
  </w:style>
  <w:style w:type="character" w:styleId="PageNumber">
    <w:name w:val="page number"/>
    <w:basedOn w:val="DefaultParagraphFont"/>
    <w:uiPriority w:val="99"/>
    <w:semiHidden/>
    <w:unhideWhenUsed/>
    <w:rsid w:val="007106BB"/>
  </w:style>
  <w:style w:type="paragraph" w:styleId="Revision">
    <w:name w:val="Revision"/>
    <w:hidden/>
    <w:uiPriority w:val="99"/>
    <w:semiHidden/>
    <w:rsid w:val="00EC40F8"/>
    <w:rPr>
      <w:sz w:val="24"/>
      <w:szCs w:val="24"/>
      <w:lang w:val="en-GB"/>
    </w:rPr>
  </w:style>
  <w:style w:type="character" w:styleId="CommentReference">
    <w:name w:val="annotation reference"/>
    <w:basedOn w:val="DefaultParagraphFont"/>
    <w:uiPriority w:val="99"/>
    <w:semiHidden/>
    <w:unhideWhenUsed/>
    <w:rsid w:val="008A7EF4"/>
    <w:rPr>
      <w:sz w:val="16"/>
      <w:szCs w:val="16"/>
    </w:rPr>
  </w:style>
  <w:style w:type="paragraph" w:styleId="CommentText">
    <w:name w:val="annotation text"/>
    <w:basedOn w:val="Normal"/>
    <w:link w:val="CommentTextChar"/>
    <w:uiPriority w:val="99"/>
    <w:semiHidden/>
    <w:unhideWhenUsed/>
    <w:rsid w:val="008A7EF4"/>
    <w:rPr>
      <w:sz w:val="20"/>
      <w:szCs w:val="20"/>
    </w:rPr>
  </w:style>
  <w:style w:type="character" w:customStyle="1" w:styleId="CommentTextChar">
    <w:name w:val="Comment Text Char"/>
    <w:basedOn w:val="DefaultParagraphFont"/>
    <w:link w:val="CommentText"/>
    <w:uiPriority w:val="99"/>
    <w:semiHidden/>
    <w:rsid w:val="008A7EF4"/>
    <w:rPr>
      <w:lang w:val="en-GB"/>
    </w:rPr>
  </w:style>
  <w:style w:type="paragraph" w:styleId="CommentSubject">
    <w:name w:val="annotation subject"/>
    <w:basedOn w:val="CommentText"/>
    <w:next w:val="CommentText"/>
    <w:link w:val="CommentSubjectChar"/>
    <w:uiPriority w:val="99"/>
    <w:semiHidden/>
    <w:unhideWhenUsed/>
    <w:rsid w:val="008A7EF4"/>
    <w:rPr>
      <w:b/>
      <w:bCs/>
    </w:rPr>
  </w:style>
  <w:style w:type="character" w:customStyle="1" w:styleId="CommentSubjectChar">
    <w:name w:val="Comment Subject Char"/>
    <w:basedOn w:val="CommentTextChar"/>
    <w:link w:val="CommentSubject"/>
    <w:uiPriority w:val="99"/>
    <w:semiHidden/>
    <w:rsid w:val="008A7EF4"/>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B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6BB"/>
    <w:rPr>
      <w:rFonts w:ascii="Lucida Grande" w:hAnsi="Lucida Grande"/>
      <w:sz w:val="18"/>
      <w:szCs w:val="18"/>
      <w:lang w:eastAsia="x-none"/>
    </w:rPr>
  </w:style>
  <w:style w:type="character" w:customStyle="1" w:styleId="BalloonTextChar">
    <w:name w:val="Balloon Text Char"/>
    <w:link w:val="BalloonText"/>
    <w:uiPriority w:val="99"/>
    <w:semiHidden/>
    <w:rsid w:val="007106BB"/>
    <w:rPr>
      <w:rFonts w:ascii="Lucida Grande" w:hAnsi="Lucida Grande" w:cs="Lucida Grande"/>
      <w:sz w:val="18"/>
      <w:szCs w:val="18"/>
      <w:lang w:val="en-GB"/>
    </w:rPr>
  </w:style>
  <w:style w:type="character" w:styleId="Hyperlink">
    <w:name w:val="Hyperlink"/>
    <w:uiPriority w:val="99"/>
    <w:unhideWhenUsed/>
    <w:rsid w:val="007106BB"/>
    <w:rPr>
      <w:color w:val="0000FF"/>
      <w:u w:val="single"/>
    </w:rPr>
  </w:style>
  <w:style w:type="paragraph" w:styleId="FootnoteText">
    <w:name w:val="footnote text"/>
    <w:basedOn w:val="Normal"/>
    <w:link w:val="FootnoteTextChar"/>
    <w:rsid w:val="007106BB"/>
    <w:rPr>
      <w:rFonts w:ascii="Times New Roman" w:eastAsia="Times New Roman" w:hAnsi="Times New Roman"/>
      <w:sz w:val="20"/>
      <w:szCs w:val="20"/>
      <w:lang w:val="en-AU" w:eastAsia="x-none"/>
    </w:rPr>
  </w:style>
  <w:style w:type="character" w:customStyle="1" w:styleId="FootnoteTextChar">
    <w:name w:val="Footnote Text Char"/>
    <w:link w:val="FootnoteText"/>
    <w:rsid w:val="007106BB"/>
    <w:rPr>
      <w:rFonts w:ascii="Times New Roman" w:eastAsia="Times New Roman" w:hAnsi="Times New Roman" w:cs="Times New Roman"/>
      <w:sz w:val="20"/>
      <w:szCs w:val="20"/>
      <w:lang w:val="en-AU"/>
    </w:rPr>
  </w:style>
  <w:style w:type="character" w:styleId="FootnoteReference">
    <w:name w:val="footnote reference"/>
    <w:rsid w:val="007106BB"/>
    <w:rPr>
      <w:vertAlign w:val="superscript"/>
    </w:rPr>
  </w:style>
  <w:style w:type="paragraph" w:styleId="Footer">
    <w:name w:val="footer"/>
    <w:basedOn w:val="Normal"/>
    <w:link w:val="FooterChar"/>
    <w:uiPriority w:val="99"/>
    <w:unhideWhenUsed/>
    <w:rsid w:val="007106BB"/>
    <w:pPr>
      <w:tabs>
        <w:tab w:val="center" w:pos="4320"/>
        <w:tab w:val="right" w:pos="8640"/>
      </w:tabs>
    </w:pPr>
    <w:rPr>
      <w:sz w:val="20"/>
      <w:szCs w:val="20"/>
      <w:lang w:eastAsia="x-none"/>
    </w:rPr>
  </w:style>
  <w:style w:type="character" w:customStyle="1" w:styleId="FooterChar">
    <w:name w:val="Footer Char"/>
    <w:link w:val="Footer"/>
    <w:uiPriority w:val="99"/>
    <w:rsid w:val="007106BB"/>
    <w:rPr>
      <w:lang w:val="en-GB"/>
    </w:rPr>
  </w:style>
  <w:style w:type="character" w:styleId="PageNumber">
    <w:name w:val="page number"/>
    <w:basedOn w:val="DefaultParagraphFont"/>
    <w:uiPriority w:val="99"/>
    <w:semiHidden/>
    <w:unhideWhenUsed/>
    <w:rsid w:val="007106BB"/>
  </w:style>
  <w:style w:type="paragraph" w:styleId="Revision">
    <w:name w:val="Revision"/>
    <w:hidden/>
    <w:uiPriority w:val="99"/>
    <w:semiHidden/>
    <w:rsid w:val="00EC40F8"/>
    <w:rPr>
      <w:sz w:val="24"/>
      <w:szCs w:val="24"/>
      <w:lang w:val="en-GB"/>
    </w:rPr>
  </w:style>
  <w:style w:type="character" w:styleId="CommentReference">
    <w:name w:val="annotation reference"/>
    <w:basedOn w:val="DefaultParagraphFont"/>
    <w:uiPriority w:val="99"/>
    <w:semiHidden/>
    <w:unhideWhenUsed/>
    <w:rsid w:val="008A7EF4"/>
    <w:rPr>
      <w:sz w:val="16"/>
      <w:szCs w:val="16"/>
    </w:rPr>
  </w:style>
  <w:style w:type="paragraph" w:styleId="CommentText">
    <w:name w:val="annotation text"/>
    <w:basedOn w:val="Normal"/>
    <w:link w:val="CommentTextChar"/>
    <w:uiPriority w:val="99"/>
    <w:semiHidden/>
    <w:unhideWhenUsed/>
    <w:rsid w:val="008A7EF4"/>
    <w:rPr>
      <w:sz w:val="20"/>
      <w:szCs w:val="20"/>
    </w:rPr>
  </w:style>
  <w:style w:type="character" w:customStyle="1" w:styleId="CommentTextChar">
    <w:name w:val="Comment Text Char"/>
    <w:basedOn w:val="DefaultParagraphFont"/>
    <w:link w:val="CommentText"/>
    <w:uiPriority w:val="99"/>
    <w:semiHidden/>
    <w:rsid w:val="008A7EF4"/>
    <w:rPr>
      <w:lang w:val="en-GB"/>
    </w:rPr>
  </w:style>
  <w:style w:type="paragraph" w:styleId="CommentSubject">
    <w:name w:val="annotation subject"/>
    <w:basedOn w:val="CommentText"/>
    <w:next w:val="CommentText"/>
    <w:link w:val="CommentSubjectChar"/>
    <w:uiPriority w:val="99"/>
    <w:semiHidden/>
    <w:unhideWhenUsed/>
    <w:rsid w:val="008A7EF4"/>
    <w:rPr>
      <w:b/>
      <w:bCs/>
    </w:rPr>
  </w:style>
  <w:style w:type="character" w:customStyle="1" w:styleId="CommentSubjectChar">
    <w:name w:val="Comment Subject Char"/>
    <w:basedOn w:val="CommentTextChar"/>
    <w:link w:val="CommentSubject"/>
    <w:uiPriority w:val="99"/>
    <w:semiHidden/>
    <w:rsid w:val="008A7EF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jakartapost.com/news/2011/04/19/newmont-disappointed-local-blockade.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ng.walhi.or.id/kampanye/cemar/industri/060718_lbmud-gasleak_pp/" TargetMode="External"/><Relationship Id="rId11" Type="http://schemas.openxmlformats.org/officeDocument/2006/relationships/hyperlink" Target="http://www.minesandcommunities.org/Action/press342.htm" TargetMode="External"/><Relationship Id="rId12" Type="http://schemas.openxmlformats.org/officeDocument/2006/relationships/hyperlink" Target="http://www.perhumas.or.id" TargetMode="External"/><Relationship Id="rId13" Type="http://schemas.openxmlformats.org/officeDocument/2006/relationships/hyperlink" Target="http://www.perhumas.or.id/?page_id=16" TargetMode="External"/><Relationship Id="rId14" Type="http://schemas.openxmlformats.org/officeDocument/2006/relationships/hyperlink" Target="http://www.reuters.com/article/2007/03/07/us-indonesia-plane-idUSSP23854920070307" TargetMode="External"/><Relationship Id="rId15" Type="http://schemas.openxmlformats.org/officeDocument/2006/relationships/hyperlink" Target="http://www.theaustralian.com.au/news/world/investigators-probe-budget-airline-crash/story-e6frg6so-1226620041852" TargetMode="External"/><Relationship Id="rId16" Type="http://schemas.openxmlformats.org/officeDocument/2006/relationships/hyperlink" Target="http://www.thejakartapost.com/news/2004/08/26/former-minister-chides-newmont-over-buyat-case.html" TargetMode="External"/><Relationship Id="rId17" Type="http://schemas.openxmlformats.org/officeDocument/2006/relationships/hyperlink" Target="http://www.thejakartapost.com/news/2011/07/29/only-garuda%E2%80%99s-%E2%80%98image%E2%80%99-damaged-pilot-strike-ends.html" TargetMode="External"/><Relationship Id="rId18" Type="http://schemas.openxmlformats.org/officeDocument/2006/relationships/hyperlink" Target="http://www.reuters.com/article/2011/07/04/us-freeport-indonesia-strike-idUSTRE76309R20110704"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kohumas.kominfo.go.id/files/sejarah_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5068</Words>
  <Characters>28892</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gregoria yudarwati</dc:creator>
  <cp:lastModifiedBy>Gregoria Arum Yudarwati</cp:lastModifiedBy>
  <cp:revision>2</cp:revision>
  <cp:lastPrinted>2014-01-17T12:07:00Z</cp:lastPrinted>
  <dcterms:created xsi:type="dcterms:W3CDTF">2020-08-19T15:27:00Z</dcterms:created>
  <dcterms:modified xsi:type="dcterms:W3CDTF">2020-08-19T15:27:00Z</dcterms:modified>
</cp:coreProperties>
</file>